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20123CB" w:rsidR="009E52AD" w:rsidRPr="000E437A" w:rsidRDefault="00232817" w:rsidP="00131583">
      <w:pPr>
        <w:rPr>
          <w:rFonts w:ascii="ＭＳ ゴシック" w:eastAsia="ＭＳ ゴシック" w:hAnsi="ＭＳ ゴシック"/>
          <w:sz w:val="22"/>
        </w:rPr>
      </w:pPr>
      <w:r>
        <w:rPr>
          <w:rFonts w:ascii="ＭＳ ゴシック" w:eastAsia="ＭＳ ゴシック" w:hAnsi="ＭＳ ゴシック" w:hint="eastAsia"/>
          <w:sz w:val="22"/>
        </w:rPr>
        <w:t>鹿屋市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49F2DB" w14:textId="77777777" w:rsidR="00232817" w:rsidRDefault="00232817" w:rsidP="00232817">
      <w:pPr>
        <w:rPr>
          <w:rFonts w:ascii="ＭＳ ゴシック" w:eastAsia="ＭＳ ゴシック" w:hAnsi="ＭＳ ゴシック"/>
        </w:rPr>
      </w:pPr>
    </w:p>
    <w:p w14:paraId="763F3D61" w14:textId="259BC137" w:rsidR="00F01F2B" w:rsidRPr="002E4BF7" w:rsidRDefault="00232817" w:rsidP="00232817">
      <w:pPr>
        <w:rPr>
          <w:rFonts w:ascii="ＭＳ ゴシック" w:eastAsia="ＭＳ ゴシック" w:hAnsi="ＭＳ ゴシック"/>
          <w:sz w:val="22"/>
          <w:szCs w:val="24"/>
        </w:rPr>
      </w:pPr>
      <w:r>
        <w:rPr>
          <w:rFonts w:ascii="ＭＳ ゴシック" w:eastAsia="ＭＳ ゴシック" w:hAnsi="ＭＳ ゴシック" w:hint="eastAsia"/>
        </w:rPr>
        <w:t>鹿屋市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sectPr w:rsidR="00FA6F66"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38FD"/>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2817"/>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34B9"/>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06B6"/>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B8A"/>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9A4"/>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555</Words>
  <Characters>3168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2026-07-27T23:44:00Z</dcterms:modified>
</cp:coreProperties>
</file>