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1B7AF" w14:textId="1EF9D1D4" w:rsidR="00177943" w:rsidRPr="00E64F17" w:rsidRDefault="00177943" w:rsidP="00177943">
      <w:pPr>
        <w:rPr>
          <w:rFonts w:ascii="ＭＳ 明朝" w:eastAsia="ＭＳ 明朝" w:hAnsi="ＭＳ 明朝"/>
          <w:sz w:val="22"/>
        </w:rPr>
      </w:pPr>
      <w:r w:rsidRPr="00E64F17">
        <w:rPr>
          <w:rFonts w:ascii="ＭＳ 明朝" w:eastAsia="ＭＳ 明朝" w:hAnsi="ＭＳ 明朝" w:hint="eastAsia"/>
          <w:sz w:val="22"/>
        </w:rPr>
        <w:t>様式</w:t>
      </w:r>
      <w:r w:rsidR="00281EEF">
        <w:rPr>
          <w:rFonts w:ascii="ＭＳ 明朝" w:eastAsia="ＭＳ 明朝" w:hAnsi="ＭＳ 明朝" w:hint="eastAsia"/>
          <w:sz w:val="22"/>
        </w:rPr>
        <w:t>９</w:t>
      </w:r>
    </w:p>
    <w:p w14:paraId="7B10A976" w14:textId="0D914A60" w:rsidR="00177943" w:rsidRPr="00281EEF" w:rsidRDefault="004A3439" w:rsidP="00EA49B3">
      <w:pPr>
        <w:spacing w:beforeLines="150" w:before="54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281EEF">
        <w:rPr>
          <w:rFonts w:ascii="ＭＳ 明朝" w:eastAsia="ＭＳ 明朝" w:hAnsi="ＭＳ 明朝" w:hint="eastAsia"/>
          <w:sz w:val="24"/>
          <w:szCs w:val="24"/>
        </w:rPr>
        <w:t>業務内容に対する実績確認</w:t>
      </w:r>
    </w:p>
    <w:p w14:paraId="4941FB7E" w14:textId="77777777" w:rsidR="00177943" w:rsidRDefault="00177943" w:rsidP="0017794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CC0CCBE" w14:textId="6F87C674" w:rsidR="00177943" w:rsidRPr="00E64F17" w:rsidRDefault="00177943" w:rsidP="007A35EC">
      <w:pPr>
        <w:spacing w:line="44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次</w:t>
      </w:r>
      <w:r w:rsidR="004768F8">
        <w:rPr>
          <w:rFonts w:ascii="ＭＳ 明朝" w:eastAsia="ＭＳ 明朝" w:hAnsi="ＭＳ 明朝"/>
          <w:szCs w:val="21"/>
        </w:rPr>
        <w:t>の表</w:t>
      </w:r>
      <w:r w:rsidR="004768F8">
        <w:rPr>
          <w:rFonts w:ascii="ＭＳ 明朝" w:eastAsia="ＭＳ 明朝" w:hAnsi="ＭＳ 明朝" w:hint="eastAsia"/>
          <w:szCs w:val="21"/>
        </w:rPr>
        <w:t>により</w:t>
      </w:r>
      <w:r w:rsidRPr="00E64F17">
        <w:rPr>
          <w:rFonts w:ascii="ＭＳ 明朝" w:eastAsia="ＭＳ 明朝" w:hAnsi="ＭＳ 明朝"/>
          <w:szCs w:val="21"/>
        </w:rPr>
        <w:t>「</w:t>
      </w:r>
      <w:bookmarkStart w:id="0" w:name="_Hlk216949440"/>
      <w:r w:rsidR="00526250">
        <w:rPr>
          <w:rFonts w:ascii="ＭＳ 明朝" w:eastAsia="ＭＳ 明朝" w:hAnsi="ＭＳ 明朝" w:cs="Times New Roman" w:hint="eastAsia"/>
          <w:szCs w:val="24"/>
        </w:rPr>
        <w:t>鹿屋市AIオン</w:t>
      </w:r>
      <w:r w:rsidR="00526250" w:rsidRPr="00DD0F3D">
        <w:rPr>
          <w:rFonts w:ascii="ＭＳ 明朝" w:eastAsia="ＭＳ 明朝" w:hAnsi="ＭＳ 明朝" w:cs="Times New Roman" w:hint="eastAsia"/>
          <w:szCs w:val="24"/>
        </w:rPr>
        <w:t>デマンド</w:t>
      </w:r>
      <w:r w:rsidR="00526250">
        <w:rPr>
          <w:rFonts w:ascii="ＭＳ 明朝" w:eastAsia="ＭＳ 明朝" w:hAnsi="ＭＳ 明朝" w:cs="Times New Roman" w:hint="eastAsia"/>
          <w:szCs w:val="24"/>
        </w:rPr>
        <w:t>システム</w:t>
      </w:r>
      <w:r w:rsidR="00526250" w:rsidRPr="00DD0F3D">
        <w:rPr>
          <w:rFonts w:ascii="ＭＳ 明朝" w:eastAsia="ＭＳ 明朝" w:hAnsi="ＭＳ 明朝" w:cs="Times New Roman" w:hint="eastAsia"/>
          <w:szCs w:val="24"/>
        </w:rPr>
        <w:t>導入業務</w:t>
      </w:r>
      <w:r w:rsidR="00526250" w:rsidRPr="00F656EA">
        <w:rPr>
          <w:rFonts w:ascii="ＭＳ 明朝" w:eastAsia="ＭＳ 明朝" w:hAnsi="ＭＳ 明朝" w:cs="Times New Roman" w:hint="eastAsia"/>
          <w:szCs w:val="24"/>
        </w:rPr>
        <w:t>委託</w:t>
      </w:r>
      <w:r>
        <w:rPr>
          <w:rFonts w:ascii="ＭＳ 明朝" w:eastAsia="ＭＳ 明朝" w:hAnsi="ＭＳ 明朝"/>
          <w:szCs w:val="21"/>
        </w:rPr>
        <w:t>基本仕様書</w:t>
      </w:r>
      <w:bookmarkEnd w:id="0"/>
      <w:r>
        <w:rPr>
          <w:rFonts w:ascii="ＭＳ 明朝" w:eastAsia="ＭＳ 明朝" w:hAnsi="ＭＳ 明朝"/>
          <w:szCs w:val="21"/>
        </w:rPr>
        <w:t>（以下</w:t>
      </w:r>
      <w:r w:rsidRPr="00E64F17">
        <w:rPr>
          <w:rFonts w:ascii="ＭＳ 明朝" w:eastAsia="ＭＳ 明朝" w:hAnsi="ＭＳ 明朝"/>
          <w:szCs w:val="21"/>
        </w:rPr>
        <w:t>「仕様書」という。）</w:t>
      </w:r>
      <w:bookmarkStart w:id="1" w:name="_Hlk216949454"/>
      <w:r w:rsidRPr="00E64F17">
        <w:rPr>
          <w:rFonts w:ascii="ＭＳ 明朝" w:eastAsia="ＭＳ 明朝" w:hAnsi="ＭＳ 明朝"/>
          <w:szCs w:val="21"/>
        </w:rPr>
        <w:t>の業務内容に対する実績有無を確認する。</w:t>
      </w:r>
      <w:bookmarkEnd w:id="1"/>
      <w:r w:rsidR="002D3EA9">
        <w:rPr>
          <w:rFonts w:ascii="ＭＳ 明朝" w:eastAsia="ＭＳ 明朝" w:hAnsi="ＭＳ 明朝" w:hint="eastAsia"/>
          <w:szCs w:val="21"/>
        </w:rPr>
        <w:t>実績数が多数となる場合は、必要に応じ表に行を追加し、2ページ以上となっても構わない。ただし、この様式以外は認めない。</w:t>
      </w:r>
    </w:p>
    <w:p w14:paraId="7B7B5755" w14:textId="4C5D322F" w:rsidR="00177943" w:rsidRPr="00526250" w:rsidRDefault="00221345" w:rsidP="007A35EC">
      <w:pPr>
        <w:spacing w:line="44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177943">
        <w:rPr>
          <w:rFonts w:ascii="ＭＳ 明朝" w:eastAsia="ＭＳ 明朝" w:hAnsi="ＭＳ 明朝" w:hint="eastAsia"/>
          <w:szCs w:val="21"/>
        </w:rPr>
        <w:t xml:space="preserve">　</w:t>
      </w:r>
      <w:r w:rsidR="00177943" w:rsidRPr="00E64F17">
        <w:rPr>
          <w:rFonts w:ascii="ＭＳ 明朝" w:eastAsia="ＭＳ 明朝" w:hAnsi="ＭＳ 明朝" w:hint="eastAsia"/>
          <w:szCs w:val="21"/>
        </w:rPr>
        <w:t>実績については、</w:t>
      </w:r>
      <w:r w:rsidR="00177943">
        <w:rPr>
          <w:rFonts w:ascii="ＭＳ 明朝" w:eastAsia="ＭＳ 明朝" w:hAnsi="ＭＳ 明朝" w:hint="eastAsia"/>
          <w:szCs w:val="21"/>
        </w:rPr>
        <w:t>次の</w:t>
      </w:r>
      <w:r w:rsidR="00177943" w:rsidRPr="00E64F17">
        <w:rPr>
          <w:rFonts w:ascii="ＭＳ 明朝" w:eastAsia="ＭＳ 明朝" w:hAnsi="ＭＳ 明朝" w:hint="eastAsia"/>
          <w:szCs w:val="21"/>
        </w:rPr>
        <w:t>仕様項目ごとに「仕様書」に記載された内容（同等の仕様での実績は可</w:t>
      </w:r>
      <w:r w:rsidR="00177943">
        <w:rPr>
          <w:rFonts w:ascii="ＭＳ 明朝" w:eastAsia="ＭＳ 明朝" w:hAnsi="ＭＳ 明朝" w:hint="eastAsia"/>
          <w:szCs w:val="21"/>
        </w:rPr>
        <w:t>。</w:t>
      </w:r>
      <w:r w:rsidR="00177943" w:rsidRPr="00E64F17">
        <w:rPr>
          <w:rFonts w:ascii="ＭＳ 明朝" w:eastAsia="ＭＳ 明朝" w:hAnsi="ＭＳ 明朝" w:hint="eastAsia"/>
          <w:szCs w:val="21"/>
        </w:rPr>
        <w:t>）</w:t>
      </w:r>
      <w:r w:rsidR="00387806">
        <w:rPr>
          <w:rFonts w:ascii="ＭＳ 明朝" w:eastAsia="ＭＳ 明朝" w:hAnsi="ＭＳ 明朝" w:hint="eastAsia"/>
          <w:szCs w:val="21"/>
        </w:rPr>
        <w:t>を全て満たし</w:t>
      </w:r>
      <w:r w:rsidR="00177943" w:rsidRPr="00E64F17">
        <w:rPr>
          <w:rFonts w:ascii="ＭＳ 明朝" w:eastAsia="ＭＳ 明朝" w:hAnsi="ＭＳ 明朝" w:hint="eastAsia"/>
          <w:szCs w:val="21"/>
        </w:rPr>
        <w:t>、過去</w:t>
      </w:r>
      <w:r w:rsidR="00B10D06">
        <w:rPr>
          <w:rFonts w:ascii="ＭＳ 明朝" w:eastAsia="ＭＳ 明朝" w:hAnsi="ＭＳ 明朝" w:hint="eastAsia"/>
          <w:szCs w:val="21"/>
        </w:rPr>
        <w:t>３</w:t>
      </w:r>
      <w:r w:rsidR="00177943">
        <w:rPr>
          <w:rFonts w:ascii="ＭＳ 明朝" w:eastAsia="ＭＳ 明朝" w:hAnsi="ＭＳ 明朝"/>
          <w:szCs w:val="21"/>
        </w:rPr>
        <w:t>年以内に</w:t>
      </w:r>
      <w:r w:rsidR="00387806">
        <w:rPr>
          <w:rFonts w:ascii="ＭＳ 明朝" w:eastAsia="ＭＳ 明朝" w:hAnsi="ＭＳ 明朝" w:hint="eastAsia"/>
          <w:szCs w:val="21"/>
        </w:rPr>
        <w:t>他自治体</w:t>
      </w:r>
      <w:r w:rsidR="00177943">
        <w:rPr>
          <w:rFonts w:ascii="ＭＳ 明朝" w:eastAsia="ＭＳ 明朝" w:hAnsi="ＭＳ 明朝"/>
          <w:szCs w:val="21"/>
        </w:rPr>
        <w:t>における導入</w:t>
      </w:r>
      <w:r w:rsidR="00177943">
        <w:rPr>
          <w:rFonts w:ascii="ＭＳ 明朝" w:eastAsia="ＭＳ 明朝" w:hAnsi="ＭＳ 明朝" w:hint="eastAsia"/>
          <w:szCs w:val="21"/>
        </w:rPr>
        <w:t>及び</w:t>
      </w:r>
      <w:r w:rsidR="00177943">
        <w:rPr>
          <w:rFonts w:ascii="ＭＳ 明朝" w:eastAsia="ＭＳ 明朝" w:hAnsi="ＭＳ 明朝"/>
          <w:szCs w:val="21"/>
        </w:rPr>
        <w:t>実施等の</w:t>
      </w:r>
      <w:r w:rsidR="00177943">
        <w:rPr>
          <w:rFonts w:ascii="ＭＳ 明朝" w:eastAsia="ＭＳ 明朝" w:hAnsi="ＭＳ 明朝" w:hint="eastAsia"/>
          <w:szCs w:val="21"/>
        </w:rPr>
        <w:t>実績がある場合は、</w:t>
      </w:r>
      <w:r>
        <w:rPr>
          <w:rFonts w:ascii="ＭＳ 明朝" w:eastAsia="ＭＳ 明朝" w:hAnsi="ＭＳ 明朝" w:hint="eastAsia"/>
          <w:szCs w:val="21"/>
        </w:rPr>
        <w:t>表の仕様</w:t>
      </w:r>
      <w:r w:rsidR="00177943">
        <w:rPr>
          <w:rFonts w:ascii="ＭＳ 明朝" w:eastAsia="ＭＳ 明朝" w:hAnsi="ＭＳ 明朝" w:hint="eastAsia"/>
          <w:szCs w:val="21"/>
        </w:rPr>
        <w:t>項</w:t>
      </w:r>
      <w:r w:rsidR="00177943" w:rsidRPr="00526250">
        <w:rPr>
          <w:rFonts w:ascii="ＭＳ 明朝" w:eastAsia="ＭＳ 明朝" w:hAnsi="ＭＳ 明朝" w:hint="eastAsia"/>
          <w:szCs w:val="21"/>
        </w:rPr>
        <w:t>目欄に○</w:t>
      </w:r>
      <w:r w:rsidR="00177943" w:rsidRPr="00526250">
        <w:rPr>
          <w:rFonts w:ascii="ＭＳ 明朝" w:eastAsia="ＭＳ 明朝" w:hAnsi="ＭＳ 明朝"/>
          <w:szCs w:val="21"/>
        </w:rPr>
        <w:t>を表記する。</w:t>
      </w:r>
      <w:r w:rsidR="00177943" w:rsidRPr="00526250">
        <w:rPr>
          <w:rFonts w:ascii="ＭＳ 明朝" w:eastAsia="ＭＳ 明朝" w:hAnsi="ＭＳ 明朝" w:hint="eastAsia"/>
          <w:szCs w:val="21"/>
        </w:rPr>
        <w:t>ただ</w:t>
      </w:r>
      <w:r w:rsidR="00177943" w:rsidRPr="00526250">
        <w:rPr>
          <w:rFonts w:ascii="ＭＳ 明朝" w:eastAsia="ＭＳ 明朝" w:hAnsi="ＭＳ 明朝"/>
          <w:szCs w:val="21"/>
        </w:rPr>
        <w:t>し、実証運行は含まない</w:t>
      </w:r>
      <w:r w:rsidR="004768F8" w:rsidRPr="00526250">
        <w:rPr>
          <w:rFonts w:ascii="ＭＳ 明朝" w:eastAsia="ＭＳ 明朝" w:hAnsi="ＭＳ 明朝" w:hint="eastAsia"/>
          <w:szCs w:val="21"/>
        </w:rPr>
        <w:t>ものとする</w:t>
      </w:r>
      <w:r w:rsidR="00177943" w:rsidRPr="00526250">
        <w:rPr>
          <w:rFonts w:ascii="ＭＳ 明朝" w:eastAsia="ＭＳ 明朝" w:hAnsi="ＭＳ 明朝"/>
          <w:szCs w:val="21"/>
        </w:rPr>
        <w:t>。</w:t>
      </w:r>
    </w:p>
    <w:p w14:paraId="6BA61EB1" w14:textId="49D15B88" w:rsidR="008F4E2B" w:rsidRPr="0054072D" w:rsidRDefault="0054072D" w:rsidP="0054072D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(１) </w:t>
      </w:r>
      <w:r w:rsidR="008C4CC6" w:rsidRPr="0054072D">
        <w:rPr>
          <w:rFonts w:ascii="ＭＳ 明朝" w:eastAsia="ＭＳ 明朝" w:hAnsi="ＭＳ 明朝" w:hint="eastAsia"/>
        </w:rPr>
        <w:t>本事業の評価・改善提案</w:t>
      </w:r>
      <w:r w:rsidR="008F4E2B" w:rsidRPr="0054072D">
        <w:rPr>
          <w:rFonts w:ascii="ＭＳ 明朝" w:eastAsia="ＭＳ 明朝" w:hAnsi="ＭＳ 明朝" w:hint="eastAsia"/>
          <w:szCs w:val="21"/>
        </w:rPr>
        <w:t>（仕様書4．（</w:t>
      </w:r>
      <w:r w:rsidR="008C4CC6" w:rsidRPr="0054072D">
        <w:rPr>
          <w:rFonts w:ascii="ＭＳ 明朝" w:eastAsia="ＭＳ 明朝" w:hAnsi="ＭＳ 明朝" w:hint="eastAsia"/>
          <w:szCs w:val="21"/>
        </w:rPr>
        <w:t>２</w:t>
      </w:r>
      <w:r w:rsidR="008F4E2B" w:rsidRPr="0054072D">
        <w:rPr>
          <w:rFonts w:ascii="ＭＳ 明朝" w:eastAsia="ＭＳ 明朝" w:hAnsi="ＭＳ 明朝" w:hint="eastAsia"/>
          <w:szCs w:val="21"/>
        </w:rPr>
        <w:t>）</w:t>
      </w:r>
      <w:r w:rsidR="0059576D" w:rsidRPr="0054072D">
        <w:rPr>
          <w:rFonts w:ascii="ＭＳ 明朝" w:eastAsia="ＭＳ 明朝" w:hAnsi="ＭＳ 明朝" w:hint="eastAsia"/>
          <w:szCs w:val="21"/>
        </w:rPr>
        <w:t>⑦</w:t>
      </w:r>
      <w:r w:rsidR="008F4E2B" w:rsidRPr="0054072D">
        <w:rPr>
          <w:rFonts w:ascii="ＭＳ 明朝" w:eastAsia="ＭＳ 明朝" w:hAnsi="ＭＳ 明朝" w:hint="eastAsia"/>
          <w:szCs w:val="21"/>
        </w:rPr>
        <w:t>）</w:t>
      </w:r>
    </w:p>
    <w:p w14:paraId="5535A4C1" w14:textId="734C8F5E" w:rsidR="007E3D5B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(２)</w:t>
      </w:r>
      <w:r>
        <w:rPr>
          <w:rFonts w:ascii="ＭＳ 明朝" w:eastAsia="ＭＳ 明朝" w:hAnsi="ＭＳ 明朝"/>
          <w:szCs w:val="21"/>
        </w:rPr>
        <w:t xml:space="preserve"> </w:t>
      </w:r>
      <w:r w:rsidR="007E3D5B" w:rsidRPr="0054072D">
        <w:rPr>
          <w:rFonts w:ascii="ＭＳ 明朝" w:eastAsia="ＭＳ 明朝" w:hAnsi="ＭＳ 明朝" w:hint="eastAsia"/>
          <w:szCs w:val="21"/>
        </w:rPr>
        <w:t>専用スマート</w:t>
      </w:r>
      <w:r w:rsidR="0020126A" w:rsidRPr="0054072D">
        <w:rPr>
          <w:rFonts w:ascii="ＭＳ 明朝" w:eastAsia="ＭＳ 明朝" w:hAnsi="ＭＳ 明朝" w:hint="eastAsia"/>
          <w:szCs w:val="21"/>
        </w:rPr>
        <w:t>フォン</w:t>
      </w:r>
      <w:r w:rsidR="007E3D5B" w:rsidRPr="0054072D">
        <w:rPr>
          <w:rFonts w:ascii="ＭＳ 明朝" w:eastAsia="ＭＳ 明朝" w:hAnsi="ＭＳ 明朝" w:hint="eastAsia"/>
          <w:szCs w:val="21"/>
        </w:rPr>
        <w:t>アプリ（仕様書４．（５）①（</w:t>
      </w:r>
      <w:r w:rsidR="00573098" w:rsidRPr="0054072D">
        <w:rPr>
          <w:rFonts w:ascii="ＭＳ 明朝" w:eastAsia="ＭＳ 明朝" w:hAnsi="ＭＳ 明朝" w:hint="eastAsia"/>
          <w:szCs w:val="21"/>
        </w:rPr>
        <w:t>イ</w:t>
      </w:r>
      <w:r w:rsidR="007E3D5B" w:rsidRPr="0054072D">
        <w:rPr>
          <w:rFonts w:ascii="ＭＳ 明朝" w:eastAsia="ＭＳ 明朝" w:hAnsi="ＭＳ 明朝" w:hint="eastAsia"/>
          <w:szCs w:val="21"/>
        </w:rPr>
        <w:t>））</w:t>
      </w:r>
    </w:p>
    <w:p w14:paraId="7A85CEB4" w14:textId="28657119" w:rsidR="00E326F0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(３)</w:t>
      </w:r>
      <w:r>
        <w:rPr>
          <w:rFonts w:ascii="ＭＳ 明朝" w:eastAsia="ＭＳ 明朝" w:hAnsi="ＭＳ 明朝"/>
          <w:szCs w:val="21"/>
        </w:rPr>
        <w:t xml:space="preserve"> </w:t>
      </w:r>
      <w:r w:rsidR="00177943" w:rsidRPr="0054072D">
        <w:rPr>
          <w:rFonts w:ascii="ＭＳ 明朝" w:eastAsia="ＭＳ 明朝" w:hAnsi="ＭＳ 明朝" w:hint="eastAsia"/>
          <w:szCs w:val="21"/>
        </w:rPr>
        <w:t>即時予約（仕様書</w:t>
      </w:r>
      <w:r w:rsidR="00142324" w:rsidRPr="0054072D">
        <w:rPr>
          <w:rFonts w:ascii="ＭＳ 明朝" w:eastAsia="ＭＳ 明朝" w:hAnsi="ＭＳ 明朝" w:hint="eastAsia"/>
          <w:szCs w:val="21"/>
        </w:rPr>
        <w:t>４</w:t>
      </w:r>
      <w:r w:rsidR="00177943" w:rsidRPr="0054072D">
        <w:rPr>
          <w:rFonts w:ascii="ＭＳ 明朝" w:eastAsia="ＭＳ 明朝" w:hAnsi="ＭＳ 明朝" w:hint="eastAsia"/>
          <w:szCs w:val="21"/>
        </w:rPr>
        <w:t>．（５）①（</w:t>
      </w:r>
      <w:r w:rsidR="0010427C" w:rsidRPr="0054072D">
        <w:rPr>
          <w:rFonts w:ascii="ＭＳ 明朝" w:eastAsia="ＭＳ 明朝" w:hAnsi="ＭＳ 明朝" w:hint="eastAsia"/>
          <w:szCs w:val="21"/>
        </w:rPr>
        <w:t>カ</w:t>
      </w:r>
      <w:r w:rsidR="00177943" w:rsidRPr="0054072D">
        <w:rPr>
          <w:rFonts w:ascii="ＭＳ 明朝" w:eastAsia="ＭＳ 明朝" w:hAnsi="ＭＳ 明朝" w:hint="eastAsia"/>
          <w:szCs w:val="21"/>
        </w:rPr>
        <w:t>））</w:t>
      </w:r>
    </w:p>
    <w:p w14:paraId="7D3EC36B" w14:textId="04BD367A" w:rsidR="00F73E36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(４) </w:t>
      </w:r>
      <w:r w:rsidR="0007561E" w:rsidRPr="0054072D">
        <w:rPr>
          <w:rFonts w:ascii="ＭＳ 明朝" w:eastAsia="ＭＳ 明朝" w:hAnsi="ＭＳ 明朝" w:hint="eastAsia"/>
          <w:szCs w:val="21"/>
        </w:rPr>
        <w:t>自動学習機能（仕様書４．（５）①（</w:t>
      </w:r>
      <w:r w:rsidR="00DD4E49" w:rsidRPr="0054072D">
        <w:rPr>
          <w:rFonts w:ascii="ＭＳ 明朝" w:eastAsia="ＭＳ 明朝" w:hAnsi="ＭＳ 明朝" w:hint="eastAsia"/>
          <w:szCs w:val="21"/>
        </w:rPr>
        <w:t>キ</w:t>
      </w:r>
      <w:r w:rsidR="0007561E" w:rsidRPr="0054072D">
        <w:rPr>
          <w:rFonts w:ascii="ＭＳ 明朝" w:eastAsia="ＭＳ 明朝" w:hAnsi="ＭＳ 明朝" w:hint="eastAsia"/>
          <w:szCs w:val="21"/>
        </w:rPr>
        <w:t>））</w:t>
      </w:r>
    </w:p>
    <w:p w14:paraId="63F9898C" w14:textId="77AE80FF" w:rsidR="008C4CC6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(５)</w:t>
      </w:r>
      <w:r>
        <w:rPr>
          <w:rFonts w:ascii="ＭＳ 明朝" w:eastAsia="ＭＳ 明朝" w:hAnsi="ＭＳ 明朝"/>
          <w:szCs w:val="21"/>
        </w:rPr>
        <w:t xml:space="preserve"> </w:t>
      </w:r>
      <w:r w:rsidR="008C4CC6" w:rsidRPr="0054072D">
        <w:rPr>
          <w:rFonts w:ascii="ＭＳ 明朝" w:eastAsia="ＭＳ 明朝" w:hAnsi="ＭＳ 明朝" w:hint="eastAsia"/>
          <w:szCs w:val="21"/>
        </w:rPr>
        <w:t>自動再配車機能（仕様書４．（５）①（ク））</w:t>
      </w:r>
    </w:p>
    <w:p w14:paraId="33D67A1D" w14:textId="136476E2" w:rsidR="008C4CC6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(６)</w:t>
      </w:r>
      <w:r>
        <w:rPr>
          <w:rFonts w:ascii="ＭＳ 明朝" w:eastAsia="ＭＳ 明朝" w:hAnsi="ＭＳ 明朝"/>
          <w:szCs w:val="21"/>
        </w:rPr>
        <w:t xml:space="preserve"> </w:t>
      </w:r>
      <w:r w:rsidR="008C4CC6" w:rsidRPr="0054072D">
        <w:rPr>
          <w:rFonts w:ascii="ＭＳ 明朝" w:eastAsia="ＭＳ 明朝" w:hAnsi="ＭＳ 明朝" w:hint="eastAsia"/>
          <w:szCs w:val="21"/>
        </w:rPr>
        <w:t>タクシー配車機能（仕様書４．（５）①（ケ））</w:t>
      </w:r>
    </w:p>
    <w:p w14:paraId="64D07E75" w14:textId="18FEDFC0" w:rsidR="008C4CC6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(７)</w:t>
      </w:r>
      <w:r w:rsidRPr="0054072D">
        <w:rPr>
          <w:rFonts w:ascii="ＭＳ 明朝" w:eastAsia="ＭＳ 明朝" w:hAnsi="ＭＳ 明朝"/>
          <w:sz w:val="16"/>
          <w:szCs w:val="21"/>
        </w:rPr>
        <w:t xml:space="preserve"> </w:t>
      </w:r>
      <w:r w:rsidR="008C4CC6" w:rsidRPr="0054072D">
        <w:rPr>
          <w:rFonts w:ascii="ＭＳ 明朝" w:eastAsia="ＭＳ 明朝" w:hAnsi="ＭＳ 明朝" w:hint="eastAsia"/>
          <w:color w:val="000000" w:themeColor="text1"/>
        </w:rPr>
        <w:t>ミーティングポイントツードア（乗降ポイント↔︎任意地点）の設定（</w:t>
      </w:r>
      <w:r w:rsidR="008C4CC6" w:rsidRPr="0054072D">
        <w:rPr>
          <w:rFonts w:ascii="ＭＳ 明朝" w:eastAsia="ＭＳ 明朝" w:hAnsi="ＭＳ 明朝" w:hint="eastAsia"/>
          <w:szCs w:val="21"/>
        </w:rPr>
        <w:t>仕様書４．（５）①（コ））</w:t>
      </w:r>
    </w:p>
    <w:p w14:paraId="4017787F" w14:textId="0F4FBA8B" w:rsidR="00177943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(８)</w:t>
      </w:r>
      <w:r>
        <w:rPr>
          <w:rFonts w:ascii="ＭＳ 明朝" w:eastAsia="ＭＳ 明朝" w:hAnsi="ＭＳ 明朝"/>
          <w:szCs w:val="21"/>
        </w:rPr>
        <w:t xml:space="preserve"> </w:t>
      </w:r>
      <w:r w:rsidR="007E3D5B" w:rsidRPr="0054072D">
        <w:rPr>
          <w:rFonts w:ascii="ＭＳ 明朝" w:eastAsia="ＭＳ 明朝" w:hAnsi="ＭＳ 明朝" w:hint="eastAsia"/>
          <w:szCs w:val="21"/>
        </w:rPr>
        <w:t>敷地内経路・通行不可道路の設定（仕様書４．（５）①（</w:t>
      </w:r>
      <w:r w:rsidR="008C4CC6" w:rsidRPr="0054072D">
        <w:rPr>
          <w:rFonts w:ascii="ＭＳ 明朝" w:eastAsia="ＭＳ 明朝" w:hAnsi="ＭＳ 明朝" w:hint="eastAsia"/>
          <w:szCs w:val="21"/>
        </w:rPr>
        <w:t>シ</w:t>
      </w:r>
      <w:r w:rsidR="007E3D5B" w:rsidRPr="0054072D">
        <w:rPr>
          <w:rFonts w:ascii="ＭＳ 明朝" w:eastAsia="ＭＳ 明朝" w:hAnsi="ＭＳ 明朝" w:hint="eastAsia"/>
          <w:szCs w:val="21"/>
        </w:rPr>
        <w:t>））</w:t>
      </w:r>
    </w:p>
    <w:p w14:paraId="5E5228CD" w14:textId="19550B9F" w:rsidR="00A5371F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(９)</w:t>
      </w:r>
      <w:r>
        <w:rPr>
          <w:rFonts w:ascii="ＭＳ 明朝" w:eastAsia="ＭＳ 明朝" w:hAnsi="ＭＳ 明朝"/>
          <w:szCs w:val="21"/>
        </w:rPr>
        <w:t xml:space="preserve"> </w:t>
      </w:r>
      <w:r w:rsidR="00D0420E" w:rsidRPr="0054072D">
        <w:rPr>
          <w:rFonts w:ascii="ＭＳ 明朝" w:eastAsia="ＭＳ 明朝" w:hAnsi="ＭＳ 明朝" w:hint="eastAsia"/>
          <w:szCs w:val="21"/>
        </w:rPr>
        <w:t>利用者特性に即した乗降時間延長</w:t>
      </w:r>
      <w:r w:rsidR="00A5371F" w:rsidRPr="0054072D">
        <w:rPr>
          <w:rFonts w:ascii="ＭＳ 明朝" w:eastAsia="ＭＳ 明朝" w:hAnsi="ＭＳ 明朝" w:hint="eastAsia"/>
          <w:szCs w:val="21"/>
        </w:rPr>
        <w:t>機能</w:t>
      </w:r>
      <w:r w:rsidR="00873C7A" w:rsidRPr="0054072D">
        <w:rPr>
          <w:rFonts w:ascii="ＭＳ 明朝" w:eastAsia="ＭＳ 明朝" w:hAnsi="ＭＳ 明朝" w:hint="eastAsia"/>
          <w:szCs w:val="21"/>
        </w:rPr>
        <w:t>（仕様書４．（５）①（</w:t>
      </w:r>
      <w:r w:rsidR="008C4CC6" w:rsidRPr="0054072D">
        <w:rPr>
          <w:rFonts w:ascii="ＭＳ 明朝" w:eastAsia="ＭＳ 明朝" w:hAnsi="ＭＳ 明朝" w:cs="Apple Color Emoji" w:hint="eastAsia"/>
          <w:szCs w:val="21"/>
        </w:rPr>
        <w:t>ス</w:t>
      </w:r>
      <w:r w:rsidR="00873C7A" w:rsidRPr="0054072D">
        <w:rPr>
          <w:rFonts w:ascii="ＭＳ 明朝" w:eastAsia="ＭＳ 明朝" w:hAnsi="ＭＳ 明朝" w:hint="eastAsia"/>
          <w:szCs w:val="21"/>
        </w:rPr>
        <w:t>））</w:t>
      </w:r>
    </w:p>
    <w:p w14:paraId="13C4E3AD" w14:textId="26C36545" w:rsidR="0002256B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(10)</w:t>
      </w:r>
      <w:r>
        <w:rPr>
          <w:rFonts w:ascii="ＭＳ 明朝" w:eastAsia="ＭＳ 明朝" w:hAnsi="ＭＳ 明朝"/>
          <w:szCs w:val="21"/>
        </w:rPr>
        <w:t xml:space="preserve"> </w:t>
      </w:r>
      <w:r w:rsidR="00496C1B" w:rsidRPr="0054072D">
        <w:rPr>
          <w:rFonts w:ascii="ＭＳ 明朝" w:eastAsia="ＭＳ 明朝" w:hAnsi="ＭＳ 明朝" w:hint="eastAsia"/>
          <w:szCs w:val="21"/>
        </w:rPr>
        <w:t>エリア別及び距離別での運賃設定</w:t>
      </w:r>
      <w:r w:rsidR="00177943" w:rsidRPr="0054072D">
        <w:rPr>
          <w:rFonts w:ascii="ＭＳ 明朝" w:eastAsia="ＭＳ 明朝" w:hAnsi="ＭＳ 明朝" w:hint="eastAsia"/>
          <w:szCs w:val="21"/>
        </w:rPr>
        <w:t>（仕様書</w:t>
      </w:r>
      <w:r w:rsidR="00142324" w:rsidRPr="0054072D">
        <w:rPr>
          <w:rFonts w:ascii="ＭＳ 明朝" w:eastAsia="ＭＳ 明朝" w:hAnsi="ＭＳ 明朝" w:hint="eastAsia"/>
          <w:szCs w:val="21"/>
        </w:rPr>
        <w:t>４</w:t>
      </w:r>
      <w:r w:rsidR="00177943" w:rsidRPr="0054072D">
        <w:rPr>
          <w:rFonts w:ascii="ＭＳ 明朝" w:eastAsia="ＭＳ 明朝" w:hAnsi="ＭＳ 明朝" w:hint="eastAsia"/>
          <w:szCs w:val="21"/>
        </w:rPr>
        <w:t>．（５）①（</w:t>
      </w:r>
      <w:r w:rsidR="008C4CC6" w:rsidRPr="0054072D">
        <w:rPr>
          <w:rFonts w:ascii="ＭＳ 明朝" w:eastAsia="ＭＳ 明朝" w:hAnsi="ＭＳ 明朝" w:hint="eastAsia"/>
          <w:szCs w:val="21"/>
        </w:rPr>
        <w:t>セ</w:t>
      </w:r>
      <w:r w:rsidR="00177943" w:rsidRPr="0054072D">
        <w:rPr>
          <w:rFonts w:ascii="ＭＳ 明朝" w:eastAsia="ＭＳ 明朝" w:hAnsi="ＭＳ 明朝" w:hint="eastAsia"/>
          <w:szCs w:val="21"/>
        </w:rPr>
        <w:t>））</w:t>
      </w:r>
    </w:p>
    <w:p w14:paraId="1A62C5BE" w14:textId="16E9092B" w:rsidR="0090121E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(11)</w:t>
      </w:r>
      <w:r>
        <w:rPr>
          <w:rFonts w:ascii="ＭＳ 明朝" w:eastAsia="ＭＳ 明朝" w:hAnsi="ＭＳ 明朝"/>
          <w:szCs w:val="21"/>
        </w:rPr>
        <w:t xml:space="preserve"> </w:t>
      </w:r>
      <w:r w:rsidR="008C4CC6" w:rsidRPr="0054072D">
        <w:rPr>
          <w:rFonts w:ascii="ＭＳ 明朝" w:eastAsia="ＭＳ 明朝" w:hAnsi="ＭＳ 明朝" w:hint="eastAsia"/>
          <w:szCs w:val="21"/>
        </w:rPr>
        <w:t>ユーザーアプリ</w:t>
      </w:r>
      <w:r w:rsidR="00292FFC" w:rsidRPr="0054072D">
        <w:rPr>
          <w:rFonts w:ascii="ＭＳ 明朝" w:eastAsia="ＭＳ 明朝" w:hAnsi="ＭＳ 明朝" w:hint="eastAsia"/>
          <w:szCs w:val="21"/>
        </w:rPr>
        <w:t>会員登録時におけるパスワード設定の省略（仕様書４．（５）②（ア）</w:t>
      </w:r>
    </w:p>
    <w:p w14:paraId="0E8E5846" w14:textId="741193E5" w:rsidR="0062532A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(12)</w:t>
      </w:r>
      <w:r>
        <w:rPr>
          <w:rFonts w:ascii="ＭＳ 明朝" w:eastAsia="ＭＳ 明朝" w:hAnsi="ＭＳ 明朝"/>
          <w:szCs w:val="21"/>
        </w:rPr>
        <w:t xml:space="preserve"> </w:t>
      </w:r>
      <w:r w:rsidR="008C4CC6" w:rsidRPr="0054072D">
        <w:rPr>
          <w:rFonts w:ascii="ＭＳ 明朝" w:eastAsia="ＭＳ 明朝" w:hAnsi="ＭＳ 明朝" w:hint="eastAsia"/>
          <w:szCs w:val="21"/>
        </w:rPr>
        <w:t>ユーザーアプリ</w:t>
      </w:r>
      <w:r w:rsidR="00466A92" w:rsidRPr="0054072D">
        <w:rPr>
          <w:rFonts w:ascii="ＭＳ 明朝" w:eastAsia="ＭＳ 明朝" w:hAnsi="ＭＳ 明朝" w:hint="eastAsia"/>
          <w:szCs w:val="21"/>
        </w:rPr>
        <w:t>乗降ポイントのお気に入り登録 （仕様書４．（５）</w:t>
      </w:r>
      <w:r w:rsidR="00163FEA" w:rsidRPr="0054072D">
        <w:rPr>
          <w:rFonts w:ascii="ＭＳ 明朝" w:eastAsia="ＭＳ 明朝" w:hAnsi="ＭＳ 明朝" w:hint="eastAsia"/>
          <w:szCs w:val="21"/>
        </w:rPr>
        <w:t>②</w:t>
      </w:r>
      <w:r w:rsidR="00466A92" w:rsidRPr="0054072D">
        <w:rPr>
          <w:rFonts w:ascii="ＭＳ 明朝" w:eastAsia="ＭＳ 明朝" w:hAnsi="ＭＳ 明朝" w:hint="eastAsia"/>
          <w:szCs w:val="21"/>
        </w:rPr>
        <w:t>（</w:t>
      </w:r>
      <w:r w:rsidR="00163FEA" w:rsidRPr="0054072D">
        <w:rPr>
          <w:rFonts w:ascii="ＭＳ 明朝" w:eastAsia="ＭＳ 明朝" w:hAnsi="ＭＳ 明朝" w:hint="eastAsia"/>
          <w:szCs w:val="21"/>
        </w:rPr>
        <w:t>カ</w:t>
      </w:r>
      <w:r w:rsidR="00466A92" w:rsidRPr="0054072D">
        <w:rPr>
          <w:rFonts w:ascii="ＭＳ 明朝" w:eastAsia="ＭＳ 明朝" w:hAnsi="ＭＳ 明朝" w:hint="eastAsia"/>
          <w:szCs w:val="21"/>
        </w:rPr>
        <w:t>））</w:t>
      </w:r>
    </w:p>
    <w:p w14:paraId="29109025" w14:textId="43FF8A3D" w:rsidR="008C4CC6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(13)</w:t>
      </w:r>
      <w:r>
        <w:rPr>
          <w:rFonts w:ascii="ＭＳ 明朝" w:eastAsia="ＭＳ 明朝" w:hAnsi="ＭＳ 明朝"/>
          <w:szCs w:val="21"/>
        </w:rPr>
        <w:t xml:space="preserve"> </w:t>
      </w:r>
      <w:r w:rsidR="008C4CC6" w:rsidRPr="0054072D">
        <w:rPr>
          <w:rFonts w:ascii="ＭＳ 明朝" w:eastAsia="ＭＳ 明朝" w:hAnsi="ＭＳ 明朝" w:hint="eastAsia"/>
          <w:szCs w:val="21"/>
        </w:rPr>
        <w:t>LINEミニアプリ登録時のパスワード及び認証コード入力省略（仕様書４．（５）③（ウ））</w:t>
      </w:r>
    </w:p>
    <w:p w14:paraId="3D01A461" w14:textId="1461F150" w:rsidR="001248F7" w:rsidRPr="0054072D" w:rsidRDefault="0054072D" w:rsidP="0054072D">
      <w:pPr>
        <w:spacing w:line="440" w:lineRule="exac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(14)</w:t>
      </w:r>
      <w:r>
        <w:rPr>
          <w:rFonts w:ascii="ＭＳ 明朝" w:eastAsia="ＭＳ 明朝" w:hAnsi="ＭＳ 明朝"/>
          <w:szCs w:val="21"/>
        </w:rPr>
        <w:t xml:space="preserve"> </w:t>
      </w:r>
      <w:r w:rsidR="00177943" w:rsidRPr="0054072D">
        <w:rPr>
          <w:rFonts w:ascii="ＭＳ 明朝" w:eastAsia="ＭＳ 明朝" w:hAnsi="ＭＳ 明朝"/>
          <w:szCs w:val="21"/>
        </w:rPr>
        <w:t>LINE</w:t>
      </w:r>
      <w:r w:rsidR="00F76CE3" w:rsidRPr="0054072D">
        <w:rPr>
          <w:rFonts w:ascii="ＭＳ 明朝" w:eastAsia="ＭＳ 明朝" w:hAnsi="ＭＳ 明朝" w:hint="eastAsia"/>
          <w:szCs w:val="21"/>
        </w:rPr>
        <w:t>ミニアプリ</w:t>
      </w:r>
      <w:r w:rsidR="008C4CC6" w:rsidRPr="0054072D">
        <w:rPr>
          <w:rFonts w:ascii="ＭＳ 明朝" w:eastAsia="ＭＳ 明朝" w:hAnsi="ＭＳ 明朝" w:hint="eastAsia"/>
          <w:szCs w:val="21"/>
        </w:rPr>
        <w:t>電話予約者への自動通知</w:t>
      </w:r>
      <w:r w:rsidR="00177943" w:rsidRPr="0054072D">
        <w:rPr>
          <w:rFonts w:ascii="ＭＳ 明朝" w:eastAsia="ＭＳ 明朝" w:hAnsi="ＭＳ 明朝" w:hint="eastAsia"/>
          <w:szCs w:val="21"/>
        </w:rPr>
        <w:t>（仕様書</w:t>
      </w:r>
      <w:r w:rsidR="008F74B0" w:rsidRPr="0054072D">
        <w:rPr>
          <w:rFonts w:ascii="ＭＳ 明朝" w:eastAsia="ＭＳ 明朝" w:hAnsi="ＭＳ 明朝" w:hint="eastAsia"/>
          <w:szCs w:val="21"/>
        </w:rPr>
        <w:t>４</w:t>
      </w:r>
      <w:r w:rsidR="00177943" w:rsidRPr="0054072D">
        <w:rPr>
          <w:rFonts w:ascii="ＭＳ 明朝" w:eastAsia="ＭＳ 明朝" w:hAnsi="ＭＳ 明朝" w:hint="eastAsia"/>
          <w:szCs w:val="21"/>
        </w:rPr>
        <w:t>．（５）③</w:t>
      </w:r>
      <w:r w:rsidR="008C4CC6" w:rsidRPr="0054072D">
        <w:rPr>
          <w:rFonts w:ascii="ＭＳ 明朝" w:eastAsia="ＭＳ 明朝" w:hAnsi="ＭＳ 明朝" w:hint="eastAsia"/>
          <w:szCs w:val="21"/>
        </w:rPr>
        <w:t>（コ）</w:t>
      </w:r>
      <w:r w:rsidR="00177943" w:rsidRPr="0054072D">
        <w:rPr>
          <w:rFonts w:ascii="ＭＳ 明朝" w:eastAsia="ＭＳ 明朝" w:hAnsi="ＭＳ 明朝" w:hint="eastAsia"/>
          <w:szCs w:val="21"/>
        </w:rPr>
        <w:t>）</w:t>
      </w:r>
    </w:p>
    <w:p w14:paraId="141962FF" w14:textId="459ADFA8" w:rsidR="00221345" w:rsidRPr="00526250" w:rsidRDefault="0054072D" w:rsidP="0054072D">
      <w:pPr>
        <w:spacing w:line="440" w:lineRule="exact"/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221345" w:rsidRPr="00526250">
        <w:rPr>
          <w:rFonts w:ascii="ＭＳ 明朝" w:eastAsia="ＭＳ 明朝" w:hAnsi="ＭＳ 明朝" w:hint="eastAsia"/>
          <w:szCs w:val="21"/>
        </w:rPr>
        <w:t>（）内は仕様書における項目番号を示している。</w:t>
      </w:r>
    </w:p>
    <w:p w14:paraId="322E4940" w14:textId="77777777" w:rsidR="00957E3C" w:rsidRDefault="006F38F0" w:rsidP="00CF6021">
      <w:pPr>
        <w:spacing w:line="440" w:lineRule="exact"/>
        <w:ind w:leftChars="100" w:left="420" w:hangingChars="100" w:hanging="210"/>
        <w:rPr>
          <w:rFonts w:ascii="ＭＳ 明朝" w:eastAsia="ＭＳ 明朝" w:hAnsi="ＭＳ 明朝"/>
          <w:szCs w:val="21"/>
        </w:rPr>
        <w:sectPr w:rsidR="00957E3C" w:rsidSect="00DF13BB">
          <w:pgSz w:w="11906" w:h="16838"/>
          <w:pgMar w:top="851" w:right="1080" w:bottom="1418" w:left="1080" w:header="851" w:footer="536" w:gutter="0"/>
          <w:pgNumType w:start="0"/>
          <w:cols w:space="425"/>
          <w:titlePg/>
          <w:docGrid w:type="lines" w:linePitch="360"/>
        </w:sectPr>
      </w:pPr>
      <w:r>
        <w:rPr>
          <w:rFonts w:ascii="ＭＳ 明朝" w:eastAsia="ＭＳ 明朝" w:hAnsi="ＭＳ 明朝" w:hint="eastAsia"/>
          <w:szCs w:val="21"/>
        </w:rPr>
        <w:t>３</w:t>
      </w:r>
      <w:r w:rsidR="00177943">
        <w:rPr>
          <w:rFonts w:ascii="ＭＳ 明朝" w:eastAsia="ＭＳ 明朝" w:hAnsi="ＭＳ 明朝" w:hint="eastAsia"/>
          <w:szCs w:val="21"/>
        </w:rPr>
        <w:t xml:space="preserve">　</w:t>
      </w:r>
      <w:r w:rsidR="004768F8">
        <w:rPr>
          <w:rFonts w:ascii="ＭＳ 明朝" w:eastAsia="ＭＳ 明朝" w:hAnsi="ＭＳ 明朝" w:hint="eastAsia"/>
          <w:szCs w:val="21"/>
        </w:rPr>
        <w:t>実績確認のため、記載された自治体に連絡する場合があ</w:t>
      </w:r>
      <w:r w:rsidR="008F74B0">
        <w:rPr>
          <w:rFonts w:ascii="ＭＳ 明朝" w:eastAsia="ＭＳ 明朝" w:hAnsi="ＭＳ 明朝" w:hint="eastAsia"/>
          <w:szCs w:val="21"/>
        </w:rPr>
        <w:t>り、虚偽の記載をした場合は審査失格とする</w:t>
      </w:r>
      <w:r w:rsidR="00CF6021">
        <w:rPr>
          <w:rFonts w:ascii="ＭＳ 明朝" w:eastAsia="ＭＳ 明朝" w:hAnsi="ＭＳ 明朝" w:hint="eastAsia"/>
          <w:szCs w:val="21"/>
        </w:rPr>
        <w:t>。</w:t>
      </w:r>
    </w:p>
    <w:p w14:paraId="32A32E49" w14:textId="4DE6098E" w:rsidR="00177943" w:rsidRDefault="004A3439" w:rsidP="00273879">
      <w:pPr>
        <w:widowControl/>
        <w:spacing w:line="44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実績確認表</w:t>
      </w:r>
    </w:p>
    <w:tbl>
      <w:tblPr>
        <w:tblStyle w:val="a6"/>
        <w:tblpPr w:leftFromText="142" w:rightFromText="142" w:vertAnchor="text" w:horzAnchor="margin" w:tblpXSpec="center" w:tblpY="136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294"/>
        <w:gridCol w:w="255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8"/>
      </w:tblGrid>
      <w:tr w:rsidR="003302FA" w:rsidRPr="00E64F17" w14:paraId="1D4316A6" w14:textId="77777777" w:rsidTr="003302FA">
        <w:trPr>
          <w:trHeight w:val="397"/>
        </w:trPr>
        <w:tc>
          <w:tcPr>
            <w:tcW w:w="562" w:type="dxa"/>
            <w:vMerge w:val="restart"/>
            <w:noWrap/>
            <w:vAlign w:val="center"/>
            <w:hideMark/>
          </w:tcPr>
          <w:p w14:paraId="4916C62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302FA">
              <w:rPr>
                <w:rFonts w:ascii="ＭＳ 明朝" w:eastAsia="ＭＳ 明朝" w:hAnsi="ＭＳ 明朝" w:hint="eastAsia"/>
                <w:sz w:val="16"/>
                <w:szCs w:val="16"/>
              </w:rPr>
              <w:t>No</w:t>
            </w:r>
          </w:p>
        </w:tc>
        <w:tc>
          <w:tcPr>
            <w:tcW w:w="1294" w:type="dxa"/>
            <w:vMerge w:val="restart"/>
            <w:noWrap/>
            <w:vAlign w:val="center"/>
            <w:hideMark/>
          </w:tcPr>
          <w:p w14:paraId="09BCB5D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302FA">
              <w:rPr>
                <w:rFonts w:ascii="ＭＳ 明朝" w:eastAsia="ＭＳ 明朝" w:hAnsi="ＭＳ 明朝" w:hint="eastAsia"/>
                <w:sz w:val="16"/>
                <w:szCs w:val="16"/>
              </w:rPr>
              <w:t>実績自治体名</w:t>
            </w:r>
          </w:p>
        </w:tc>
        <w:tc>
          <w:tcPr>
            <w:tcW w:w="2552" w:type="dxa"/>
            <w:vMerge w:val="restart"/>
            <w:noWrap/>
            <w:vAlign w:val="center"/>
            <w:hideMark/>
          </w:tcPr>
          <w:p w14:paraId="2797B8C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302FA">
              <w:rPr>
                <w:rFonts w:ascii="ＭＳ 明朝" w:eastAsia="ＭＳ 明朝" w:hAnsi="ＭＳ 明朝" w:hint="eastAsia"/>
                <w:sz w:val="16"/>
                <w:szCs w:val="16"/>
              </w:rPr>
              <w:t>契約期間</w:t>
            </w:r>
          </w:p>
        </w:tc>
        <w:tc>
          <w:tcPr>
            <w:tcW w:w="6360" w:type="dxa"/>
            <w:gridSpan w:val="14"/>
            <w:noWrap/>
            <w:vAlign w:val="center"/>
            <w:hideMark/>
          </w:tcPr>
          <w:p w14:paraId="029806A2" w14:textId="77777777" w:rsid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3302FA">
              <w:rPr>
                <w:rFonts w:ascii="ＭＳ 明朝" w:eastAsia="ＭＳ 明朝" w:hAnsi="ＭＳ 明朝" w:hint="eastAsia"/>
                <w:sz w:val="16"/>
                <w:szCs w:val="16"/>
              </w:rPr>
              <w:t>仕様項目</w:t>
            </w:r>
          </w:p>
        </w:tc>
      </w:tr>
      <w:tr w:rsidR="003302FA" w:rsidRPr="00E64F17" w14:paraId="573E91F3" w14:textId="77777777" w:rsidTr="003302FA">
        <w:trPr>
          <w:trHeight w:val="397"/>
        </w:trPr>
        <w:tc>
          <w:tcPr>
            <w:tcW w:w="562" w:type="dxa"/>
            <w:vMerge/>
            <w:noWrap/>
            <w:vAlign w:val="center"/>
          </w:tcPr>
          <w:p w14:paraId="31C88EB6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Merge/>
            <w:noWrap/>
            <w:vAlign w:val="center"/>
          </w:tcPr>
          <w:p w14:paraId="7617B3A1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14:paraId="06532DB0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 w14:paraId="400C78B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(1)</w:t>
            </w:r>
          </w:p>
        </w:tc>
        <w:tc>
          <w:tcPr>
            <w:tcW w:w="454" w:type="dxa"/>
            <w:vAlign w:val="center"/>
          </w:tcPr>
          <w:p w14:paraId="397F5AF9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(2)</w:t>
            </w:r>
          </w:p>
        </w:tc>
        <w:tc>
          <w:tcPr>
            <w:tcW w:w="454" w:type="dxa"/>
            <w:vAlign w:val="center"/>
          </w:tcPr>
          <w:p w14:paraId="65D1C42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(3)</w:t>
            </w:r>
          </w:p>
        </w:tc>
        <w:tc>
          <w:tcPr>
            <w:tcW w:w="454" w:type="dxa"/>
            <w:vAlign w:val="center"/>
          </w:tcPr>
          <w:p w14:paraId="3B5F8AE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(4)</w:t>
            </w:r>
          </w:p>
        </w:tc>
        <w:tc>
          <w:tcPr>
            <w:tcW w:w="454" w:type="dxa"/>
            <w:vAlign w:val="center"/>
          </w:tcPr>
          <w:p w14:paraId="5B616FC0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(5)</w:t>
            </w:r>
          </w:p>
        </w:tc>
        <w:tc>
          <w:tcPr>
            <w:tcW w:w="454" w:type="dxa"/>
            <w:vAlign w:val="center"/>
          </w:tcPr>
          <w:p w14:paraId="440907C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(6)</w:t>
            </w:r>
          </w:p>
        </w:tc>
        <w:tc>
          <w:tcPr>
            <w:tcW w:w="454" w:type="dxa"/>
            <w:vAlign w:val="center"/>
          </w:tcPr>
          <w:p w14:paraId="297CD7E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(7)</w:t>
            </w:r>
          </w:p>
        </w:tc>
        <w:tc>
          <w:tcPr>
            <w:tcW w:w="454" w:type="dxa"/>
            <w:vAlign w:val="center"/>
          </w:tcPr>
          <w:p w14:paraId="35748F7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(8)</w:t>
            </w:r>
          </w:p>
        </w:tc>
        <w:tc>
          <w:tcPr>
            <w:tcW w:w="454" w:type="dxa"/>
            <w:vAlign w:val="center"/>
          </w:tcPr>
          <w:p w14:paraId="53B199E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(9)</w:t>
            </w:r>
          </w:p>
        </w:tc>
        <w:tc>
          <w:tcPr>
            <w:tcW w:w="454" w:type="dxa"/>
            <w:vAlign w:val="center"/>
          </w:tcPr>
          <w:p w14:paraId="5F6B3266" w14:textId="7085DE6A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 w:hint="eastAsia"/>
                <w:sz w:val="11"/>
                <w:szCs w:val="11"/>
              </w:rPr>
              <w:t>(10)</w:t>
            </w:r>
          </w:p>
        </w:tc>
        <w:tc>
          <w:tcPr>
            <w:tcW w:w="454" w:type="dxa"/>
            <w:vAlign w:val="center"/>
          </w:tcPr>
          <w:p w14:paraId="2E796552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(11)</w:t>
            </w:r>
          </w:p>
        </w:tc>
        <w:tc>
          <w:tcPr>
            <w:tcW w:w="454" w:type="dxa"/>
            <w:vAlign w:val="center"/>
          </w:tcPr>
          <w:p w14:paraId="0230D4B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(12)</w:t>
            </w:r>
          </w:p>
        </w:tc>
        <w:tc>
          <w:tcPr>
            <w:tcW w:w="454" w:type="dxa"/>
            <w:vAlign w:val="center"/>
          </w:tcPr>
          <w:p w14:paraId="265CD60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(13)</w:t>
            </w:r>
          </w:p>
        </w:tc>
        <w:tc>
          <w:tcPr>
            <w:tcW w:w="458" w:type="dxa"/>
            <w:vAlign w:val="center"/>
          </w:tcPr>
          <w:p w14:paraId="528BC62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1"/>
                <w:szCs w:val="11"/>
              </w:rPr>
            </w:pPr>
            <w:r w:rsidRPr="003302FA">
              <w:rPr>
                <w:rFonts w:ascii="ＭＳ 明朝" w:eastAsia="ＭＳ 明朝" w:hAnsi="ＭＳ 明朝"/>
                <w:sz w:val="11"/>
                <w:szCs w:val="11"/>
              </w:rPr>
              <w:t>(14)</w:t>
            </w:r>
          </w:p>
        </w:tc>
      </w:tr>
      <w:tr w:rsidR="003302FA" w:rsidRPr="00E64F17" w14:paraId="00C64CC6" w14:textId="77777777" w:rsidTr="003302FA"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1671FCCF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例</w:t>
            </w:r>
          </w:p>
        </w:tc>
        <w:tc>
          <w:tcPr>
            <w:tcW w:w="1294" w:type="dxa"/>
            <w:vAlign w:val="center"/>
          </w:tcPr>
          <w:p w14:paraId="4E2B2307" w14:textId="77777777" w:rsidR="00526250" w:rsidRDefault="00526250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〇〇</w:t>
            </w:r>
            <w:r w:rsidR="003302FA">
              <w:rPr>
                <w:rFonts w:ascii="ＭＳ 明朝" w:eastAsia="ＭＳ 明朝" w:hAnsi="ＭＳ 明朝" w:hint="eastAsia"/>
                <w:szCs w:val="21"/>
              </w:rPr>
              <w:t>県</w:t>
            </w:r>
          </w:p>
          <w:p w14:paraId="2DFC4966" w14:textId="14885B81" w:rsidR="003302FA" w:rsidRPr="00E64F17" w:rsidRDefault="00526250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〇〇</w:t>
            </w:r>
            <w:r w:rsidR="003302FA">
              <w:rPr>
                <w:rFonts w:ascii="ＭＳ 明朝" w:eastAsia="ＭＳ 明朝" w:hAnsi="ＭＳ 明朝" w:hint="eastAsia"/>
                <w:szCs w:val="21"/>
              </w:rPr>
              <w:t>市</w:t>
            </w:r>
          </w:p>
        </w:tc>
        <w:tc>
          <w:tcPr>
            <w:tcW w:w="2552" w:type="dxa"/>
            <w:noWrap/>
            <w:vAlign w:val="center"/>
            <w:hideMark/>
          </w:tcPr>
          <w:p w14:paraId="42988A5F" w14:textId="77777777" w:rsidR="003302FA" w:rsidRPr="004A3439" w:rsidRDefault="003302FA" w:rsidP="0052625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A3439">
              <w:rPr>
                <w:rFonts w:ascii="ＭＳ 明朝" w:eastAsia="ＭＳ 明朝" w:hAnsi="ＭＳ 明朝" w:hint="eastAsia"/>
                <w:szCs w:val="21"/>
              </w:rPr>
              <w:t>令和5年4月1日から</w:t>
            </w:r>
          </w:p>
          <w:p w14:paraId="710140D1" w14:textId="77777777" w:rsidR="003302FA" w:rsidRPr="00E64F17" w:rsidRDefault="003302FA" w:rsidP="0052625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4A3439">
              <w:rPr>
                <w:rFonts w:ascii="ＭＳ 明朝" w:eastAsia="ＭＳ 明朝" w:hAnsi="ＭＳ 明朝" w:hint="eastAsia"/>
                <w:szCs w:val="21"/>
              </w:rPr>
              <w:t>令和6年3月31日まで</w:t>
            </w:r>
          </w:p>
        </w:tc>
        <w:tc>
          <w:tcPr>
            <w:tcW w:w="454" w:type="dxa"/>
            <w:noWrap/>
            <w:vAlign w:val="center"/>
            <w:hideMark/>
          </w:tcPr>
          <w:p w14:paraId="582077C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3302FA">
              <w:rPr>
                <w:rFonts w:ascii="ＭＳ 明朝" w:eastAsia="ＭＳ 明朝" w:hAnsi="ＭＳ 明朝" w:hint="eastAsia"/>
                <w:sz w:val="15"/>
                <w:szCs w:val="15"/>
              </w:rPr>
              <w:t>○</w:t>
            </w:r>
          </w:p>
        </w:tc>
        <w:tc>
          <w:tcPr>
            <w:tcW w:w="454" w:type="dxa"/>
            <w:vAlign w:val="center"/>
          </w:tcPr>
          <w:p w14:paraId="709EFB4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3302FA">
              <w:rPr>
                <w:rFonts w:ascii="ＭＳ 明朝" w:eastAsia="ＭＳ 明朝" w:hAnsi="ＭＳ 明朝" w:hint="eastAsia"/>
                <w:sz w:val="15"/>
                <w:szCs w:val="15"/>
              </w:rPr>
              <w:t>○</w:t>
            </w:r>
          </w:p>
        </w:tc>
        <w:tc>
          <w:tcPr>
            <w:tcW w:w="454" w:type="dxa"/>
            <w:vAlign w:val="center"/>
          </w:tcPr>
          <w:p w14:paraId="1E19EC2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3302FA">
              <w:rPr>
                <w:rFonts w:ascii="ＭＳ 明朝" w:eastAsia="ＭＳ 明朝" w:hAnsi="ＭＳ 明朝" w:hint="eastAsia"/>
                <w:sz w:val="15"/>
                <w:szCs w:val="15"/>
              </w:rPr>
              <w:t>○</w:t>
            </w:r>
          </w:p>
        </w:tc>
        <w:tc>
          <w:tcPr>
            <w:tcW w:w="454" w:type="dxa"/>
            <w:vAlign w:val="center"/>
          </w:tcPr>
          <w:p w14:paraId="638500C2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07B10F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C4651DC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3302FA">
              <w:rPr>
                <w:rFonts w:ascii="ＭＳ 明朝" w:eastAsia="ＭＳ 明朝" w:hAnsi="ＭＳ 明朝" w:hint="eastAsia"/>
                <w:sz w:val="15"/>
                <w:szCs w:val="15"/>
              </w:rPr>
              <w:t>○</w:t>
            </w:r>
          </w:p>
        </w:tc>
        <w:tc>
          <w:tcPr>
            <w:tcW w:w="454" w:type="dxa"/>
            <w:vAlign w:val="center"/>
          </w:tcPr>
          <w:p w14:paraId="00BF2A03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0BB5FD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3302FA">
              <w:rPr>
                <w:rFonts w:ascii="ＭＳ 明朝" w:eastAsia="ＭＳ 明朝" w:hAnsi="ＭＳ 明朝" w:hint="eastAsia"/>
                <w:sz w:val="15"/>
                <w:szCs w:val="15"/>
              </w:rPr>
              <w:t>○</w:t>
            </w:r>
          </w:p>
        </w:tc>
        <w:tc>
          <w:tcPr>
            <w:tcW w:w="454" w:type="dxa"/>
            <w:vAlign w:val="center"/>
          </w:tcPr>
          <w:p w14:paraId="6F58736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3302FA">
              <w:rPr>
                <w:rFonts w:ascii="ＭＳ 明朝" w:eastAsia="ＭＳ 明朝" w:hAnsi="ＭＳ 明朝" w:hint="eastAsia"/>
                <w:sz w:val="15"/>
                <w:szCs w:val="15"/>
              </w:rPr>
              <w:t>○</w:t>
            </w:r>
          </w:p>
        </w:tc>
        <w:tc>
          <w:tcPr>
            <w:tcW w:w="454" w:type="dxa"/>
            <w:vAlign w:val="center"/>
          </w:tcPr>
          <w:p w14:paraId="2F508EF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0894AF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3302FA">
              <w:rPr>
                <w:rFonts w:ascii="ＭＳ 明朝" w:eastAsia="ＭＳ 明朝" w:hAnsi="ＭＳ 明朝" w:hint="eastAsia"/>
                <w:sz w:val="15"/>
                <w:szCs w:val="15"/>
              </w:rPr>
              <w:t>○</w:t>
            </w:r>
          </w:p>
        </w:tc>
        <w:tc>
          <w:tcPr>
            <w:tcW w:w="454" w:type="dxa"/>
            <w:vAlign w:val="center"/>
          </w:tcPr>
          <w:p w14:paraId="6E0D7FC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6ECE3C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3302FA">
              <w:rPr>
                <w:rFonts w:ascii="ＭＳ 明朝" w:eastAsia="ＭＳ 明朝" w:hAnsi="ＭＳ 明朝" w:hint="eastAsia"/>
                <w:sz w:val="15"/>
                <w:szCs w:val="15"/>
              </w:rPr>
              <w:t>○</w:t>
            </w:r>
          </w:p>
        </w:tc>
        <w:tc>
          <w:tcPr>
            <w:tcW w:w="458" w:type="dxa"/>
            <w:vAlign w:val="center"/>
          </w:tcPr>
          <w:p w14:paraId="18EABFA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20DB93FD" w14:textId="77777777" w:rsidTr="003302FA">
        <w:trPr>
          <w:trHeight w:val="737"/>
        </w:trPr>
        <w:tc>
          <w:tcPr>
            <w:tcW w:w="562" w:type="dxa"/>
            <w:noWrap/>
            <w:vAlign w:val="center"/>
          </w:tcPr>
          <w:p w14:paraId="527BEDC5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294" w:type="dxa"/>
            <w:vAlign w:val="center"/>
          </w:tcPr>
          <w:p w14:paraId="775D6DFD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</w:tcPr>
          <w:p w14:paraId="56517CE4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 w14:paraId="0F312BF2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C6F92B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F5C725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89B30D2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4ACD17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4ED832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6CD215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68607D0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EE6895C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D305D3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376170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45E12A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7FD6EF9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6097210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1D3BC70B" w14:textId="77777777" w:rsidTr="003302FA"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22C92774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64F17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294" w:type="dxa"/>
            <w:vAlign w:val="center"/>
            <w:hideMark/>
          </w:tcPr>
          <w:p w14:paraId="19FB5F1D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B7CAA6F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14:paraId="58A3486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B1E713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9EA08D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2632E3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1F0368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769281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8330F83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9E6DE3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8E8DF92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8D59ED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63C27F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CD580C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5BB050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62BD8FA0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35EEE491" w14:textId="77777777" w:rsidTr="003302FA"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194FA347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64F17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294" w:type="dxa"/>
            <w:vAlign w:val="center"/>
          </w:tcPr>
          <w:p w14:paraId="1F3789B3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30AA66A1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14:paraId="142FF6B9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F18CE9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5B9E68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7CD659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DBF338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B29EFC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2DFB439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B11EB3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97A58A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5A7E22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49C943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5EEE0E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837502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7D0B4F5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66B23D0B" w14:textId="77777777" w:rsidTr="003302FA"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28C3582F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64F17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294" w:type="dxa"/>
            <w:vAlign w:val="center"/>
            <w:hideMark/>
          </w:tcPr>
          <w:p w14:paraId="691ABDD1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41F0E45A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14:paraId="517519F9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472580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1A7AD9C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8BBDB7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9DF3AF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3E73B0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8CFD999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8DBB7EC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02B9D7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443E78C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C16A420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BA3374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F8CFFA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6F38877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33CBD84E" w14:textId="77777777" w:rsidTr="003302FA"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5EDCB439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E64F17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294" w:type="dxa"/>
            <w:vAlign w:val="center"/>
            <w:hideMark/>
          </w:tcPr>
          <w:p w14:paraId="53FAD7C1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933FA47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  <w:hideMark/>
          </w:tcPr>
          <w:p w14:paraId="3A15569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FA81F7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FCD24E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C0D7CA0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C72BD4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8D3F44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64F3D8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8F7656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5FA6E6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369FF3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46FE739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406494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0350A6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1DDC9EF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731CD8BF" w14:textId="77777777" w:rsidTr="003302FA">
        <w:trPr>
          <w:trHeight w:val="737"/>
        </w:trPr>
        <w:tc>
          <w:tcPr>
            <w:tcW w:w="562" w:type="dxa"/>
            <w:noWrap/>
            <w:vAlign w:val="center"/>
          </w:tcPr>
          <w:p w14:paraId="2E35E900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1294" w:type="dxa"/>
            <w:vAlign w:val="center"/>
          </w:tcPr>
          <w:p w14:paraId="65387579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</w:tcPr>
          <w:p w14:paraId="41FF7FF1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 w14:paraId="01DC2A5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6518473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053341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302B1A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966E05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ABA113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F32B1F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6E1FB72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677E60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0C1964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DAF10E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028A2CC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1FA320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265DAF5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6C211D66" w14:textId="77777777" w:rsidTr="003302FA">
        <w:trPr>
          <w:trHeight w:val="737"/>
        </w:trPr>
        <w:tc>
          <w:tcPr>
            <w:tcW w:w="562" w:type="dxa"/>
            <w:noWrap/>
            <w:vAlign w:val="center"/>
          </w:tcPr>
          <w:p w14:paraId="34B41B69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1294" w:type="dxa"/>
            <w:vAlign w:val="center"/>
          </w:tcPr>
          <w:p w14:paraId="7C8C66EE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</w:tcPr>
          <w:p w14:paraId="3155A5DC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 w14:paraId="3DC8A3E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54439C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56A040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F294DD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E9D28D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E35CA1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0963DA7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EC8081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AEAF45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2AD220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6FF074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0C763D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C4D4323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2B15531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460D879A" w14:textId="77777777" w:rsidTr="003302FA">
        <w:trPr>
          <w:trHeight w:val="737"/>
        </w:trPr>
        <w:tc>
          <w:tcPr>
            <w:tcW w:w="562" w:type="dxa"/>
            <w:noWrap/>
            <w:vAlign w:val="center"/>
          </w:tcPr>
          <w:p w14:paraId="4D71CAEA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1294" w:type="dxa"/>
            <w:vAlign w:val="center"/>
          </w:tcPr>
          <w:p w14:paraId="21824C66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</w:tcPr>
          <w:p w14:paraId="1EB9B348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 w14:paraId="551F9CE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8D3629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07B4EA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584E47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63D5883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A7964A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E17CE1C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24AE7C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EAAB4C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5E711D0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CA31D4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8A6CF8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275859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6192568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6DA83A08" w14:textId="77777777" w:rsidTr="003302FA">
        <w:trPr>
          <w:trHeight w:val="737"/>
        </w:trPr>
        <w:tc>
          <w:tcPr>
            <w:tcW w:w="562" w:type="dxa"/>
            <w:noWrap/>
            <w:vAlign w:val="center"/>
          </w:tcPr>
          <w:p w14:paraId="1017F8A3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1294" w:type="dxa"/>
            <w:vAlign w:val="center"/>
          </w:tcPr>
          <w:p w14:paraId="02AA48F4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</w:tcPr>
          <w:p w14:paraId="59BD73E8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 w14:paraId="54147F1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15DB210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284D591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D021FFF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0592714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E114D9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8DAAA0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7B94793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9FBB05C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7A9B11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3FB4F9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B2A23D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AAD8E80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7F40A28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  <w:tr w:rsidR="003302FA" w:rsidRPr="00E64F17" w14:paraId="6088E0BC" w14:textId="77777777" w:rsidTr="003302FA">
        <w:trPr>
          <w:trHeight w:val="737"/>
        </w:trPr>
        <w:tc>
          <w:tcPr>
            <w:tcW w:w="562" w:type="dxa"/>
            <w:noWrap/>
            <w:vAlign w:val="center"/>
          </w:tcPr>
          <w:p w14:paraId="69C7440F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1294" w:type="dxa"/>
            <w:vAlign w:val="center"/>
          </w:tcPr>
          <w:p w14:paraId="1C8AD6BB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noWrap/>
            <w:vAlign w:val="center"/>
          </w:tcPr>
          <w:p w14:paraId="155C9143" w14:textId="77777777" w:rsidR="003302FA" w:rsidRPr="00E64F17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" w:type="dxa"/>
            <w:noWrap/>
            <w:vAlign w:val="center"/>
          </w:tcPr>
          <w:p w14:paraId="1B3D7C34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0D28799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47A8AE9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2D3F48B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FD5C7EE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763F6C9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50FF6A7D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71A525C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7A76AD5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1CBA4CEA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2257730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625A3F88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4" w:type="dxa"/>
            <w:vAlign w:val="center"/>
          </w:tcPr>
          <w:p w14:paraId="3B442F1B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  <w:tc>
          <w:tcPr>
            <w:tcW w:w="458" w:type="dxa"/>
            <w:vAlign w:val="center"/>
          </w:tcPr>
          <w:p w14:paraId="41CFEB76" w14:textId="77777777" w:rsidR="003302FA" w:rsidRPr="003302FA" w:rsidRDefault="003302FA" w:rsidP="003302FA">
            <w:pPr>
              <w:widowControl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</w:p>
        </w:tc>
      </w:tr>
    </w:tbl>
    <w:p w14:paraId="0D09677A" w14:textId="2C0ABD68" w:rsidR="00273879" w:rsidRDefault="00273879" w:rsidP="00BC240F">
      <w:pPr>
        <w:widowControl/>
        <w:jc w:val="left"/>
        <w:rPr>
          <w:rFonts w:ascii="ＭＳ 明朝" w:eastAsia="ＭＳ 明朝" w:hAnsi="ＭＳ 明朝" w:hint="eastAsia"/>
          <w:sz w:val="22"/>
        </w:rPr>
        <w:sectPr w:rsidR="00273879" w:rsidSect="003302FA">
          <w:pgSz w:w="11906" w:h="16838"/>
          <w:pgMar w:top="851" w:right="1080" w:bottom="1418" w:left="1080" w:header="851" w:footer="536" w:gutter="0"/>
          <w:pgNumType w:start="0"/>
          <w:cols w:space="425"/>
          <w:titlePg/>
          <w:docGrid w:type="lines" w:linePitch="360"/>
        </w:sectPr>
      </w:pPr>
    </w:p>
    <w:p w14:paraId="3BCB7954" w14:textId="676F7428" w:rsidR="007E4340" w:rsidRPr="00345044" w:rsidRDefault="007E4340" w:rsidP="003B47CC">
      <w:pPr>
        <w:widowControl/>
        <w:jc w:val="left"/>
        <w:rPr>
          <w:rFonts w:ascii="ＭＳ 明朝" w:eastAsia="ＭＳ 明朝" w:hAnsi="ＭＳ 明朝" w:hint="eastAsia"/>
          <w:sz w:val="22"/>
        </w:rPr>
      </w:pPr>
      <w:bookmarkStart w:id="2" w:name="_GoBack"/>
      <w:bookmarkEnd w:id="2"/>
    </w:p>
    <w:sectPr w:rsidR="007E4340" w:rsidRPr="00345044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D81B" w14:textId="77777777" w:rsidR="001C2718" w:rsidRDefault="001C2718" w:rsidP="009E6CF2">
      <w:r>
        <w:separator/>
      </w:r>
    </w:p>
  </w:endnote>
  <w:endnote w:type="continuationSeparator" w:id="0">
    <w:p w14:paraId="238B7E07" w14:textId="77777777" w:rsidR="001C2718" w:rsidRDefault="001C2718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A644" w14:textId="77777777" w:rsidR="001C2718" w:rsidRDefault="001C2718" w:rsidP="009E6CF2">
      <w:r>
        <w:separator/>
      </w:r>
    </w:p>
  </w:footnote>
  <w:footnote w:type="continuationSeparator" w:id="0">
    <w:p w14:paraId="7AF9D94F" w14:textId="77777777" w:rsidR="001C2718" w:rsidRDefault="001C2718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117A"/>
    <w:rsid w:val="0002256B"/>
    <w:rsid w:val="00024F2D"/>
    <w:rsid w:val="00025763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A191A"/>
    <w:rsid w:val="001A706C"/>
    <w:rsid w:val="001B0AF4"/>
    <w:rsid w:val="001B6C8E"/>
    <w:rsid w:val="001C2718"/>
    <w:rsid w:val="001C27A2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81EEF"/>
    <w:rsid w:val="00286963"/>
    <w:rsid w:val="002913BC"/>
    <w:rsid w:val="0029211E"/>
    <w:rsid w:val="00292FFC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87806"/>
    <w:rsid w:val="00395352"/>
    <w:rsid w:val="003B47CC"/>
    <w:rsid w:val="003C0515"/>
    <w:rsid w:val="003C1D0C"/>
    <w:rsid w:val="003C53DD"/>
    <w:rsid w:val="003D28A9"/>
    <w:rsid w:val="003D4B29"/>
    <w:rsid w:val="003D76E4"/>
    <w:rsid w:val="003E0D71"/>
    <w:rsid w:val="003E15D9"/>
    <w:rsid w:val="00401E22"/>
    <w:rsid w:val="00416778"/>
    <w:rsid w:val="0041797F"/>
    <w:rsid w:val="00422E6A"/>
    <w:rsid w:val="00424304"/>
    <w:rsid w:val="0042748A"/>
    <w:rsid w:val="0043075F"/>
    <w:rsid w:val="004424B7"/>
    <w:rsid w:val="00443940"/>
    <w:rsid w:val="00446343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A7432"/>
    <w:rsid w:val="005C00EF"/>
    <w:rsid w:val="005C4C4A"/>
    <w:rsid w:val="005C5FF6"/>
    <w:rsid w:val="005D0684"/>
    <w:rsid w:val="005E17C5"/>
    <w:rsid w:val="005E7DF0"/>
    <w:rsid w:val="00624F03"/>
    <w:rsid w:val="006250E9"/>
    <w:rsid w:val="0062532A"/>
    <w:rsid w:val="00626914"/>
    <w:rsid w:val="0065030B"/>
    <w:rsid w:val="00651CA5"/>
    <w:rsid w:val="006547AE"/>
    <w:rsid w:val="00655A8D"/>
    <w:rsid w:val="00691AD1"/>
    <w:rsid w:val="006C0676"/>
    <w:rsid w:val="006C5447"/>
    <w:rsid w:val="006E3CEF"/>
    <w:rsid w:val="006F38F0"/>
    <w:rsid w:val="0072256D"/>
    <w:rsid w:val="0072384F"/>
    <w:rsid w:val="00723A97"/>
    <w:rsid w:val="007371F2"/>
    <w:rsid w:val="0075025D"/>
    <w:rsid w:val="00781381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4726"/>
    <w:rsid w:val="00867233"/>
    <w:rsid w:val="00873C7A"/>
    <w:rsid w:val="00873F8E"/>
    <w:rsid w:val="00880B72"/>
    <w:rsid w:val="00881EC7"/>
    <w:rsid w:val="008B0C90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34D40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4986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72CD"/>
    <w:rsid w:val="00A945CC"/>
    <w:rsid w:val="00AA3166"/>
    <w:rsid w:val="00AC6744"/>
    <w:rsid w:val="00AD3B4A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5F06"/>
    <w:rsid w:val="00BC00F4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62C44"/>
    <w:rsid w:val="00C702F6"/>
    <w:rsid w:val="00C715BD"/>
    <w:rsid w:val="00C74F57"/>
    <w:rsid w:val="00C82B5D"/>
    <w:rsid w:val="00C85297"/>
    <w:rsid w:val="00C914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A51"/>
    <w:rsid w:val="00CE4DBD"/>
    <w:rsid w:val="00CF6021"/>
    <w:rsid w:val="00D00AF1"/>
    <w:rsid w:val="00D0420E"/>
    <w:rsid w:val="00D04F88"/>
    <w:rsid w:val="00D106DE"/>
    <w:rsid w:val="00D2418C"/>
    <w:rsid w:val="00D25C26"/>
    <w:rsid w:val="00D27569"/>
    <w:rsid w:val="00D462FF"/>
    <w:rsid w:val="00D46E4D"/>
    <w:rsid w:val="00D71E17"/>
    <w:rsid w:val="00D738CC"/>
    <w:rsid w:val="00D73B09"/>
    <w:rsid w:val="00D84319"/>
    <w:rsid w:val="00D94EAF"/>
    <w:rsid w:val="00D9545A"/>
    <w:rsid w:val="00DA778E"/>
    <w:rsid w:val="00DC3F2F"/>
    <w:rsid w:val="00DD0F3D"/>
    <w:rsid w:val="00DD3D86"/>
    <w:rsid w:val="00DD4E49"/>
    <w:rsid w:val="00DE34A6"/>
    <w:rsid w:val="00DE5884"/>
    <w:rsid w:val="00DF13BB"/>
    <w:rsid w:val="00DF2D27"/>
    <w:rsid w:val="00E023A4"/>
    <w:rsid w:val="00E056A2"/>
    <w:rsid w:val="00E155D4"/>
    <w:rsid w:val="00E15E04"/>
    <w:rsid w:val="00E16B52"/>
    <w:rsid w:val="00E326F0"/>
    <w:rsid w:val="00E35FCE"/>
    <w:rsid w:val="00E3622A"/>
    <w:rsid w:val="00E373B3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263FD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 浩司 h.s.</dc:creator>
  <cp:keywords/>
  <dc:description/>
  <cp:lastModifiedBy>砂原 浩司 h.s.</cp:lastModifiedBy>
  <cp:revision>4</cp:revision>
  <cp:lastPrinted>2026-03-09T00:11:00Z</cp:lastPrinted>
  <dcterms:created xsi:type="dcterms:W3CDTF">2026-03-18T05:16:00Z</dcterms:created>
  <dcterms:modified xsi:type="dcterms:W3CDTF">2026-03-18T05:33:00Z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