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707" w:rsidRPr="003E6437" w:rsidRDefault="00A02707" w:rsidP="0024673F">
      <w:pPr>
        <w:autoSpaceDE w:val="0"/>
        <w:autoSpaceDN w:val="0"/>
        <w:rPr>
          <w:rFonts w:hAnsi="ＭＳ 明朝"/>
        </w:rPr>
      </w:pPr>
      <w:bookmarkStart w:id="0" w:name="_GoBack"/>
      <w:bookmarkEnd w:id="0"/>
      <w:r w:rsidRPr="003E6437">
        <w:rPr>
          <w:rFonts w:hAnsi="ＭＳ 明朝" w:hint="eastAsia"/>
        </w:rPr>
        <w:t>第</w:t>
      </w:r>
      <w:r w:rsidR="00CA7F5C">
        <w:rPr>
          <w:rFonts w:hAnsi="ＭＳ 明朝" w:hint="eastAsia"/>
        </w:rPr>
        <w:t>５</w:t>
      </w:r>
      <w:r w:rsidRPr="003E6437">
        <w:rPr>
          <w:rFonts w:hAnsi="ＭＳ 明朝" w:hint="eastAsia"/>
        </w:rPr>
        <w:t>号様式</w:t>
      </w:r>
      <w:r w:rsidR="00CA7F5C">
        <w:rPr>
          <w:rFonts w:hAnsi="ＭＳ 明朝" w:hint="eastAsia"/>
        </w:rPr>
        <w:t>（</w:t>
      </w:r>
      <w:r w:rsidRPr="003E6437">
        <w:rPr>
          <w:rFonts w:hAnsi="ＭＳ 明朝" w:hint="eastAsia"/>
        </w:rPr>
        <w:t>第</w:t>
      </w:r>
      <w:r w:rsidR="00CA7F5C">
        <w:rPr>
          <w:rFonts w:hAnsi="ＭＳ 明朝" w:hint="eastAsia"/>
        </w:rPr>
        <w:t>７</w:t>
      </w:r>
      <w:r w:rsidRPr="003E6437">
        <w:rPr>
          <w:rFonts w:hAnsi="ＭＳ 明朝" w:hint="eastAsia"/>
        </w:rPr>
        <w:t>条関係</w:t>
      </w:r>
      <w:r w:rsidR="00CA7F5C">
        <w:rPr>
          <w:rFonts w:hAnsi="ＭＳ 明朝" w:hint="eastAsia"/>
        </w:rPr>
        <w:t>）</w:t>
      </w:r>
    </w:p>
    <w:p w:rsidR="00A02707" w:rsidRPr="00B77EEA" w:rsidRDefault="00A02707" w:rsidP="0024673F">
      <w:pPr>
        <w:autoSpaceDE w:val="0"/>
        <w:autoSpaceDN w:val="0"/>
        <w:jc w:val="center"/>
        <w:rPr>
          <w:rFonts w:hAnsi="ＭＳ 明朝"/>
        </w:rPr>
      </w:pPr>
      <w:r w:rsidRPr="00B77EEA">
        <w:rPr>
          <w:rFonts w:hAnsi="ＭＳ 明朝" w:hint="eastAsia"/>
        </w:rPr>
        <w:t>誓</w:t>
      </w:r>
      <w:r w:rsidR="00B77EEA">
        <w:rPr>
          <w:rFonts w:hAnsi="ＭＳ 明朝" w:hint="eastAsia"/>
        </w:rPr>
        <w:t xml:space="preserve">　　</w:t>
      </w:r>
      <w:r w:rsidRPr="00B77EEA">
        <w:rPr>
          <w:rFonts w:hAnsi="ＭＳ 明朝" w:hint="eastAsia"/>
        </w:rPr>
        <w:t>約</w:t>
      </w:r>
      <w:r w:rsidR="00B77EEA">
        <w:rPr>
          <w:rFonts w:hAnsi="ＭＳ 明朝" w:hint="eastAsia"/>
        </w:rPr>
        <w:t xml:space="preserve">　　</w:t>
      </w:r>
      <w:r w:rsidRPr="00B77EEA">
        <w:rPr>
          <w:rFonts w:hAnsi="ＭＳ 明朝" w:hint="eastAsia"/>
        </w:rPr>
        <w:t>書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30"/>
        <w:gridCol w:w="3450"/>
      </w:tblGrid>
      <w:tr w:rsidR="00A02707" w:rsidRPr="003E643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880" w:type="dxa"/>
            <w:gridSpan w:val="2"/>
            <w:vAlign w:val="center"/>
          </w:tcPr>
          <w:p w:rsidR="00A02707" w:rsidRPr="003E6437" w:rsidRDefault="00A02707" w:rsidP="00574137">
            <w:pPr>
              <w:autoSpaceDE w:val="0"/>
              <w:autoSpaceDN w:val="0"/>
              <w:rPr>
                <w:rFonts w:hAnsi="ＭＳ 明朝"/>
              </w:rPr>
            </w:pPr>
            <w:r w:rsidRPr="003E6437">
              <w:rPr>
                <w:rFonts w:hAnsi="ＭＳ 明朝" w:hint="eastAsia"/>
              </w:rPr>
              <w:t xml:space="preserve">　指定道路幅員を常に維持し、管理すると</w:t>
            </w:r>
            <w:r w:rsidR="000E0E19">
              <w:rPr>
                <w:rFonts w:hAnsi="ＭＳ 明朝" w:hint="eastAsia"/>
              </w:rPr>
              <w:t>とも</w:t>
            </w:r>
            <w:r w:rsidRPr="003E6437">
              <w:rPr>
                <w:rFonts w:hAnsi="ＭＳ 明朝" w:hint="eastAsia"/>
              </w:rPr>
              <w:t>に建築物及び工作物をこの道路に突出して築造しません。</w:t>
            </w:r>
          </w:p>
          <w:p w:rsidR="00A02707" w:rsidRPr="003E6437" w:rsidRDefault="00A02707" w:rsidP="00574137">
            <w:pPr>
              <w:autoSpaceDE w:val="0"/>
              <w:autoSpaceDN w:val="0"/>
              <w:rPr>
                <w:rFonts w:hAnsi="ＭＳ 明朝"/>
              </w:rPr>
            </w:pPr>
            <w:r w:rsidRPr="003E6437">
              <w:rPr>
                <w:rFonts w:hAnsi="ＭＳ 明朝" w:hint="eastAsia"/>
              </w:rPr>
              <w:t xml:space="preserve">　このことは、関係土地を他人に譲渡、借地等の場合においてもこれを申し継ぎます。</w:t>
            </w:r>
          </w:p>
          <w:p w:rsidR="00A02707" w:rsidRPr="003E6437" w:rsidRDefault="000E0E19" w:rsidP="00574137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A02707" w:rsidRPr="003E6437">
              <w:rPr>
                <w:rFonts w:hAnsi="ＭＳ 明朝" w:hint="eastAsia"/>
              </w:rPr>
              <w:t>上記のとおり誓約いたします。</w:t>
            </w:r>
          </w:p>
          <w:p w:rsidR="00A02707" w:rsidRPr="003E6437" w:rsidRDefault="00574137" w:rsidP="00574137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　　　　　　　　</w:t>
            </w:r>
            <w:r w:rsidR="00A02707" w:rsidRPr="003E6437">
              <w:rPr>
                <w:rFonts w:hAnsi="ＭＳ 明朝" w:hint="eastAsia"/>
              </w:rPr>
              <w:t>年　　月　　日</w:t>
            </w:r>
          </w:p>
          <w:p w:rsidR="00A02707" w:rsidRPr="003E6437" w:rsidRDefault="006465C6" w:rsidP="00574137">
            <w:pPr>
              <w:autoSpaceDE w:val="0"/>
              <w:autoSpaceDN w:val="0"/>
              <w:rPr>
                <w:rFonts w:hAnsi="ＭＳ 明朝" w:hint="eastAsia"/>
              </w:rPr>
            </w:pPr>
            <w:r w:rsidRPr="003E6437">
              <w:rPr>
                <w:rFonts w:hAnsi="ＭＳ 明朝" w:hint="eastAsia"/>
              </w:rPr>
              <w:t xml:space="preserve">　鹿屋</w:t>
            </w:r>
            <w:r w:rsidR="00A02707" w:rsidRPr="003E6437">
              <w:rPr>
                <w:rFonts w:hAnsi="ＭＳ 明朝" w:hint="eastAsia"/>
              </w:rPr>
              <w:t>市長　　　　　様</w:t>
            </w:r>
          </w:p>
        </w:tc>
      </w:tr>
      <w:tr w:rsidR="00A02707" w:rsidRPr="008F444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880" w:type="dxa"/>
            <w:gridSpan w:val="2"/>
            <w:vAlign w:val="center"/>
          </w:tcPr>
          <w:p w:rsidR="00A02707" w:rsidRPr="008F4446" w:rsidRDefault="00A02707" w:rsidP="0024673F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D425F2">
              <w:rPr>
                <w:rFonts w:hAnsi="ＭＳ 明朝" w:hint="eastAsia"/>
                <w:spacing w:val="66"/>
                <w:kern w:val="0"/>
                <w:fitText w:val="3600" w:id="-985437184"/>
              </w:rPr>
              <w:t>土地所有者及び権利</w:t>
            </w:r>
            <w:r w:rsidRPr="00D425F2">
              <w:rPr>
                <w:rFonts w:hAnsi="ＭＳ 明朝" w:hint="eastAsia"/>
                <w:spacing w:val="6"/>
                <w:kern w:val="0"/>
                <w:fitText w:val="3600" w:id="-985437184"/>
              </w:rPr>
              <w:t>者</w:t>
            </w:r>
          </w:p>
        </w:tc>
      </w:tr>
      <w:tr w:rsidR="008F50BF" w:rsidRPr="008F4446" w:rsidTr="008F50B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430" w:type="dxa"/>
            <w:vAlign w:val="center"/>
          </w:tcPr>
          <w:p w:rsidR="008F50BF" w:rsidRPr="008F4446" w:rsidRDefault="008F50BF" w:rsidP="0024673F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8F4446">
              <w:rPr>
                <w:rFonts w:hAnsi="ＭＳ 明朝" w:hint="eastAsia"/>
              </w:rPr>
              <w:t xml:space="preserve">住　</w:t>
            </w:r>
            <w:r>
              <w:rPr>
                <w:rFonts w:hAnsi="ＭＳ 明朝" w:hint="eastAsia"/>
              </w:rPr>
              <w:t xml:space="preserve">　　　　　　　　</w:t>
            </w:r>
            <w:r w:rsidRPr="008F4446">
              <w:rPr>
                <w:rFonts w:hAnsi="ＭＳ 明朝" w:hint="eastAsia"/>
              </w:rPr>
              <w:t>所</w:t>
            </w:r>
          </w:p>
        </w:tc>
        <w:tc>
          <w:tcPr>
            <w:tcW w:w="3450" w:type="dxa"/>
            <w:vAlign w:val="center"/>
          </w:tcPr>
          <w:p w:rsidR="008F50BF" w:rsidRPr="00D027DB" w:rsidRDefault="008F50BF" w:rsidP="0024673F">
            <w:pPr>
              <w:autoSpaceDE w:val="0"/>
              <w:autoSpaceDN w:val="0"/>
              <w:jc w:val="center"/>
              <w:rPr>
                <w:rFonts w:hAnsi="ＭＳ 明朝" w:hint="eastAsia"/>
                <w:u w:val="single"/>
              </w:rPr>
            </w:pPr>
            <w:r w:rsidRPr="008F4446">
              <w:rPr>
                <w:rFonts w:hAnsi="ＭＳ 明朝" w:hint="eastAsia"/>
              </w:rPr>
              <w:t>氏</w:t>
            </w:r>
            <w:r>
              <w:rPr>
                <w:rFonts w:hAnsi="ＭＳ 明朝" w:hint="eastAsia"/>
              </w:rPr>
              <w:t xml:space="preserve">　　　　</w:t>
            </w:r>
            <w:r w:rsidRPr="008F4446">
              <w:rPr>
                <w:rFonts w:hAnsi="ＭＳ 明朝" w:hint="eastAsia"/>
              </w:rPr>
              <w:t>名</w:t>
            </w:r>
          </w:p>
        </w:tc>
      </w:tr>
      <w:tr w:rsidR="008F50BF" w:rsidRPr="003E6437" w:rsidTr="008F50B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430" w:type="dxa"/>
          </w:tcPr>
          <w:p w:rsidR="008F50BF" w:rsidRPr="003E6437" w:rsidRDefault="008F50BF" w:rsidP="0024673F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3450" w:type="dxa"/>
          </w:tcPr>
          <w:p w:rsidR="008F50BF" w:rsidRPr="003E6437" w:rsidRDefault="008F50BF" w:rsidP="0024673F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8F50BF" w:rsidRPr="003E6437" w:rsidTr="008F50B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430" w:type="dxa"/>
          </w:tcPr>
          <w:p w:rsidR="008F50BF" w:rsidRPr="003E6437" w:rsidRDefault="008F50BF" w:rsidP="0024673F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3450" w:type="dxa"/>
          </w:tcPr>
          <w:p w:rsidR="008F50BF" w:rsidRPr="003E6437" w:rsidRDefault="008F50BF" w:rsidP="0024673F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8F50BF" w:rsidRPr="003E6437" w:rsidTr="008F50B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430" w:type="dxa"/>
          </w:tcPr>
          <w:p w:rsidR="008F50BF" w:rsidRPr="003E6437" w:rsidRDefault="008F50BF" w:rsidP="0024673F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3450" w:type="dxa"/>
          </w:tcPr>
          <w:p w:rsidR="008F50BF" w:rsidRPr="003E6437" w:rsidRDefault="008F50BF" w:rsidP="0024673F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8F50BF" w:rsidRPr="003E6437" w:rsidTr="008F50B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430" w:type="dxa"/>
          </w:tcPr>
          <w:p w:rsidR="008F50BF" w:rsidRPr="003E6437" w:rsidRDefault="008F50BF" w:rsidP="0024673F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3450" w:type="dxa"/>
          </w:tcPr>
          <w:p w:rsidR="008F50BF" w:rsidRPr="003E6437" w:rsidRDefault="008F50BF" w:rsidP="0024673F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8F50BF" w:rsidRPr="003E6437" w:rsidTr="008F50B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430" w:type="dxa"/>
          </w:tcPr>
          <w:p w:rsidR="008F50BF" w:rsidRPr="003E6437" w:rsidRDefault="008F50BF" w:rsidP="0024673F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3450" w:type="dxa"/>
          </w:tcPr>
          <w:p w:rsidR="008F50BF" w:rsidRPr="003E6437" w:rsidRDefault="008F50BF" w:rsidP="0024673F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8F50BF" w:rsidRPr="003E6437" w:rsidTr="008F50B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430" w:type="dxa"/>
          </w:tcPr>
          <w:p w:rsidR="008F50BF" w:rsidRPr="003E6437" w:rsidRDefault="008F50BF" w:rsidP="0024673F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3450" w:type="dxa"/>
          </w:tcPr>
          <w:p w:rsidR="008F50BF" w:rsidRPr="003E6437" w:rsidRDefault="008F50BF" w:rsidP="0024673F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8F50BF" w:rsidRPr="003E6437" w:rsidTr="008F50B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430" w:type="dxa"/>
          </w:tcPr>
          <w:p w:rsidR="008F50BF" w:rsidRPr="003E6437" w:rsidRDefault="008F50BF" w:rsidP="0024673F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3450" w:type="dxa"/>
          </w:tcPr>
          <w:p w:rsidR="008F50BF" w:rsidRPr="003E6437" w:rsidRDefault="008F50BF" w:rsidP="0024673F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8F50BF" w:rsidRPr="003E6437" w:rsidTr="008F50B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430" w:type="dxa"/>
          </w:tcPr>
          <w:p w:rsidR="008F50BF" w:rsidRPr="003E6437" w:rsidRDefault="008F50BF" w:rsidP="0024673F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3450" w:type="dxa"/>
          </w:tcPr>
          <w:p w:rsidR="008F50BF" w:rsidRPr="003E6437" w:rsidRDefault="008F50BF" w:rsidP="0024673F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8F50BF" w:rsidRPr="003E6437" w:rsidTr="008F50B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430" w:type="dxa"/>
          </w:tcPr>
          <w:p w:rsidR="008F50BF" w:rsidRPr="003E6437" w:rsidRDefault="008F50BF" w:rsidP="0024673F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3450" w:type="dxa"/>
          </w:tcPr>
          <w:p w:rsidR="008F50BF" w:rsidRPr="003E6437" w:rsidRDefault="008F50BF" w:rsidP="0024673F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8F50BF" w:rsidRPr="003E6437" w:rsidTr="008F50B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430" w:type="dxa"/>
          </w:tcPr>
          <w:p w:rsidR="008F50BF" w:rsidRPr="003E6437" w:rsidRDefault="008F50BF" w:rsidP="0024673F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3450" w:type="dxa"/>
          </w:tcPr>
          <w:p w:rsidR="008F50BF" w:rsidRPr="003E6437" w:rsidRDefault="008F50BF" w:rsidP="0024673F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8F50BF" w:rsidRPr="003E6437" w:rsidTr="008F50B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430" w:type="dxa"/>
          </w:tcPr>
          <w:p w:rsidR="008F50BF" w:rsidRPr="003E6437" w:rsidRDefault="008F50BF" w:rsidP="0024673F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3450" w:type="dxa"/>
          </w:tcPr>
          <w:p w:rsidR="008F50BF" w:rsidRPr="003E6437" w:rsidRDefault="008F50BF" w:rsidP="0024673F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8F50BF" w:rsidRPr="003E6437" w:rsidTr="008F50B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430" w:type="dxa"/>
          </w:tcPr>
          <w:p w:rsidR="008F50BF" w:rsidRPr="003E6437" w:rsidRDefault="008F50BF" w:rsidP="0024673F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3450" w:type="dxa"/>
          </w:tcPr>
          <w:p w:rsidR="008F50BF" w:rsidRPr="003E6437" w:rsidRDefault="008F50BF" w:rsidP="0024673F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8F50BF" w:rsidRPr="003E6437" w:rsidTr="008F50B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430" w:type="dxa"/>
          </w:tcPr>
          <w:p w:rsidR="008F50BF" w:rsidRPr="003E6437" w:rsidRDefault="008F50BF" w:rsidP="0024673F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3450" w:type="dxa"/>
          </w:tcPr>
          <w:p w:rsidR="008F50BF" w:rsidRPr="003E6437" w:rsidRDefault="008F50BF" w:rsidP="0024673F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8F50BF" w:rsidRPr="003E6437" w:rsidTr="008F50B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430" w:type="dxa"/>
          </w:tcPr>
          <w:p w:rsidR="008F50BF" w:rsidRPr="003E6437" w:rsidRDefault="008F50BF" w:rsidP="0024673F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3450" w:type="dxa"/>
          </w:tcPr>
          <w:p w:rsidR="008F50BF" w:rsidRPr="003E6437" w:rsidRDefault="008F50BF" w:rsidP="0024673F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</w:tr>
    </w:tbl>
    <w:p w:rsidR="00ED281A" w:rsidRPr="000A0064" w:rsidRDefault="00ED281A" w:rsidP="001A266C">
      <w:pPr>
        <w:autoSpaceDE w:val="0"/>
        <w:autoSpaceDN w:val="0"/>
        <w:rPr>
          <w:rFonts w:hint="eastAsia"/>
        </w:rPr>
      </w:pPr>
    </w:p>
    <w:sectPr w:rsidR="00ED281A" w:rsidRPr="000A0064" w:rsidSect="008D24DC">
      <w:type w:val="continuous"/>
      <w:pgSz w:w="11906" w:h="16838" w:code="9"/>
      <w:pgMar w:top="1418" w:right="1418" w:bottom="1418" w:left="1418" w:header="284" w:footer="284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8EF" w:rsidRDefault="006A38EF">
      <w:r>
        <w:separator/>
      </w:r>
    </w:p>
  </w:endnote>
  <w:endnote w:type="continuationSeparator" w:id="0">
    <w:p w:rsidR="006A38EF" w:rsidRDefault="006A3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8EF" w:rsidRDefault="006A38EF">
      <w:r>
        <w:separator/>
      </w:r>
    </w:p>
  </w:footnote>
  <w:footnote w:type="continuationSeparator" w:id="0">
    <w:p w:rsidR="006A38EF" w:rsidRDefault="006A3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990012A"/>
    <w:multiLevelType w:val="hybridMultilevel"/>
    <w:tmpl w:val="A286A214"/>
    <w:lvl w:ilvl="0" w:tplc="E44E39B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F777065"/>
    <w:multiLevelType w:val="hybridMultilevel"/>
    <w:tmpl w:val="4B40666A"/>
    <w:lvl w:ilvl="0" w:tplc="2EB895A4">
      <w:start w:val="39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F1F57DF"/>
    <w:multiLevelType w:val="hybridMultilevel"/>
    <w:tmpl w:val="3FF28A9E"/>
    <w:lvl w:ilvl="0" w:tplc="228E164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3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64D"/>
    <w:rsid w:val="00011BEF"/>
    <w:rsid w:val="000223C3"/>
    <w:rsid w:val="00037626"/>
    <w:rsid w:val="0005643C"/>
    <w:rsid w:val="00060EE6"/>
    <w:rsid w:val="00061477"/>
    <w:rsid w:val="0007452A"/>
    <w:rsid w:val="00075C11"/>
    <w:rsid w:val="00083C98"/>
    <w:rsid w:val="000A0064"/>
    <w:rsid w:val="000B3B16"/>
    <w:rsid w:val="000C1E92"/>
    <w:rsid w:val="000D3AA1"/>
    <w:rsid w:val="000D6486"/>
    <w:rsid w:val="000E0E19"/>
    <w:rsid w:val="000E1100"/>
    <w:rsid w:val="000F4C2E"/>
    <w:rsid w:val="00112ABD"/>
    <w:rsid w:val="00116675"/>
    <w:rsid w:val="001258DF"/>
    <w:rsid w:val="00135132"/>
    <w:rsid w:val="001612EE"/>
    <w:rsid w:val="0017174F"/>
    <w:rsid w:val="0017198A"/>
    <w:rsid w:val="001A266C"/>
    <w:rsid w:val="001B331C"/>
    <w:rsid w:val="001C2287"/>
    <w:rsid w:val="001C2A0C"/>
    <w:rsid w:val="001C4F9C"/>
    <w:rsid w:val="001D4BCD"/>
    <w:rsid w:val="001E10E8"/>
    <w:rsid w:val="001F4CD4"/>
    <w:rsid w:val="001F69D6"/>
    <w:rsid w:val="0020317A"/>
    <w:rsid w:val="002035B7"/>
    <w:rsid w:val="002041D1"/>
    <w:rsid w:val="00225454"/>
    <w:rsid w:val="00236C4C"/>
    <w:rsid w:val="00236CF8"/>
    <w:rsid w:val="00241A86"/>
    <w:rsid w:val="0024673F"/>
    <w:rsid w:val="00250058"/>
    <w:rsid w:val="002618C3"/>
    <w:rsid w:val="0027320E"/>
    <w:rsid w:val="00283F7D"/>
    <w:rsid w:val="002D21E8"/>
    <w:rsid w:val="002D5A35"/>
    <w:rsid w:val="002E4658"/>
    <w:rsid w:val="002F7C28"/>
    <w:rsid w:val="003047D9"/>
    <w:rsid w:val="00315E8E"/>
    <w:rsid w:val="003213F6"/>
    <w:rsid w:val="003217E5"/>
    <w:rsid w:val="00323331"/>
    <w:rsid w:val="0032467E"/>
    <w:rsid w:val="003255E5"/>
    <w:rsid w:val="003345F1"/>
    <w:rsid w:val="003423AB"/>
    <w:rsid w:val="00363BBC"/>
    <w:rsid w:val="003972F6"/>
    <w:rsid w:val="003D1B9F"/>
    <w:rsid w:val="003E0315"/>
    <w:rsid w:val="003E0773"/>
    <w:rsid w:val="003E6437"/>
    <w:rsid w:val="003F7D3E"/>
    <w:rsid w:val="00405066"/>
    <w:rsid w:val="00410381"/>
    <w:rsid w:val="004129F6"/>
    <w:rsid w:val="004130C5"/>
    <w:rsid w:val="00413F3E"/>
    <w:rsid w:val="00445111"/>
    <w:rsid w:val="004527DE"/>
    <w:rsid w:val="00452F7C"/>
    <w:rsid w:val="00475BEE"/>
    <w:rsid w:val="004769A9"/>
    <w:rsid w:val="004A4697"/>
    <w:rsid w:val="004A4ECD"/>
    <w:rsid w:val="004B0560"/>
    <w:rsid w:val="004B2321"/>
    <w:rsid w:val="004B2E92"/>
    <w:rsid w:val="004B3BB1"/>
    <w:rsid w:val="004C3850"/>
    <w:rsid w:val="00500380"/>
    <w:rsid w:val="00507682"/>
    <w:rsid w:val="005111BE"/>
    <w:rsid w:val="00513E64"/>
    <w:rsid w:val="00517677"/>
    <w:rsid w:val="0053340D"/>
    <w:rsid w:val="0053495B"/>
    <w:rsid w:val="00541083"/>
    <w:rsid w:val="00571356"/>
    <w:rsid w:val="00574137"/>
    <w:rsid w:val="00580E55"/>
    <w:rsid w:val="00593F82"/>
    <w:rsid w:val="005A5238"/>
    <w:rsid w:val="005B4D30"/>
    <w:rsid w:val="005C4846"/>
    <w:rsid w:val="005C4F70"/>
    <w:rsid w:val="005D7057"/>
    <w:rsid w:val="005E13FB"/>
    <w:rsid w:val="005E42D8"/>
    <w:rsid w:val="005F4BD8"/>
    <w:rsid w:val="00611D0A"/>
    <w:rsid w:val="00634240"/>
    <w:rsid w:val="00637D2E"/>
    <w:rsid w:val="006427C4"/>
    <w:rsid w:val="006465C6"/>
    <w:rsid w:val="00653F49"/>
    <w:rsid w:val="00657B20"/>
    <w:rsid w:val="00660DBE"/>
    <w:rsid w:val="00665495"/>
    <w:rsid w:val="00682B47"/>
    <w:rsid w:val="00690367"/>
    <w:rsid w:val="006A38EF"/>
    <w:rsid w:val="006A56AF"/>
    <w:rsid w:val="006A79B1"/>
    <w:rsid w:val="006B314F"/>
    <w:rsid w:val="006B3823"/>
    <w:rsid w:val="006C02E6"/>
    <w:rsid w:val="006C23CB"/>
    <w:rsid w:val="006C3B2A"/>
    <w:rsid w:val="006C7449"/>
    <w:rsid w:val="006D1305"/>
    <w:rsid w:val="006F2FCC"/>
    <w:rsid w:val="007035EB"/>
    <w:rsid w:val="00703810"/>
    <w:rsid w:val="00714793"/>
    <w:rsid w:val="00725620"/>
    <w:rsid w:val="007266D3"/>
    <w:rsid w:val="007336D3"/>
    <w:rsid w:val="00763E80"/>
    <w:rsid w:val="00781BE3"/>
    <w:rsid w:val="007931AF"/>
    <w:rsid w:val="00795A07"/>
    <w:rsid w:val="007A2954"/>
    <w:rsid w:val="007A7602"/>
    <w:rsid w:val="007A7FF3"/>
    <w:rsid w:val="007B17D0"/>
    <w:rsid w:val="007B3E5E"/>
    <w:rsid w:val="007D3073"/>
    <w:rsid w:val="007E1B14"/>
    <w:rsid w:val="007E52DF"/>
    <w:rsid w:val="007F16B8"/>
    <w:rsid w:val="007F26AB"/>
    <w:rsid w:val="007F5992"/>
    <w:rsid w:val="007F6C71"/>
    <w:rsid w:val="0081103F"/>
    <w:rsid w:val="00814360"/>
    <w:rsid w:val="0083236F"/>
    <w:rsid w:val="00841D91"/>
    <w:rsid w:val="008427DB"/>
    <w:rsid w:val="0088444D"/>
    <w:rsid w:val="00885C2B"/>
    <w:rsid w:val="00892ADC"/>
    <w:rsid w:val="008A0457"/>
    <w:rsid w:val="008A4078"/>
    <w:rsid w:val="008A6D57"/>
    <w:rsid w:val="008B07BA"/>
    <w:rsid w:val="008B1892"/>
    <w:rsid w:val="008B1DC8"/>
    <w:rsid w:val="008B39D1"/>
    <w:rsid w:val="008D24DC"/>
    <w:rsid w:val="008D2FE9"/>
    <w:rsid w:val="008E011D"/>
    <w:rsid w:val="008E1381"/>
    <w:rsid w:val="008E4693"/>
    <w:rsid w:val="008F20C9"/>
    <w:rsid w:val="008F4446"/>
    <w:rsid w:val="008F4E66"/>
    <w:rsid w:val="008F50BF"/>
    <w:rsid w:val="008F70CF"/>
    <w:rsid w:val="00910684"/>
    <w:rsid w:val="00922886"/>
    <w:rsid w:val="00950998"/>
    <w:rsid w:val="0095164D"/>
    <w:rsid w:val="00971760"/>
    <w:rsid w:val="00980492"/>
    <w:rsid w:val="0098470C"/>
    <w:rsid w:val="00997DDC"/>
    <w:rsid w:val="009B731F"/>
    <w:rsid w:val="009D0E20"/>
    <w:rsid w:val="009F61D6"/>
    <w:rsid w:val="00A02707"/>
    <w:rsid w:val="00A05016"/>
    <w:rsid w:val="00A138AF"/>
    <w:rsid w:val="00A22D68"/>
    <w:rsid w:val="00A30E6C"/>
    <w:rsid w:val="00A42704"/>
    <w:rsid w:val="00A50D8E"/>
    <w:rsid w:val="00A556DB"/>
    <w:rsid w:val="00A74B9D"/>
    <w:rsid w:val="00A83226"/>
    <w:rsid w:val="00AA104F"/>
    <w:rsid w:val="00AA5227"/>
    <w:rsid w:val="00AA6E16"/>
    <w:rsid w:val="00AB1855"/>
    <w:rsid w:val="00AB35F8"/>
    <w:rsid w:val="00AD50D7"/>
    <w:rsid w:val="00AE03BE"/>
    <w:rsid w:val="00AE5B2B"/>
    <w:rsid w:val="00AE6B82"/>
    <w:rsid w:val="00B00618"/>
    <w:rsid w:val="00B052BF"/>
    <w:rsid w:val="00B1421C"/>
    <w:rsid w:val="00B23FE6"/>
    <w:rsid w:val="00B4052E"/>
    <w:rsid w:val="00B4503F"/>
    <w:rsid w:val="00B50692"/>
    <w:rsid w:val="00B532AC"/>
    <w:rsid w:val="00B61B65"/>
    <w:rsid w:val="00B62955"/>
    <w:rsid w:val="00B77EEA"/>
    <w:rsid w:val="00B91E9B"/>
    <w:rsid w:val="00B96D6B"/>
    <w:rsid w:val="00BA1231"/>
    <w:rsid w:val="00BA16DA"/>
    <w:rsid w:val="00BA4917"/>
    <w:rsid w:val="00BA7064"/>
    <w:rsid w:val="00BB19E4"/>
    <w:rsid w:val="00BF45FD"/>
    <w:rsid w:val="00C12147"/>
    <w:rsid w:val="00C12A59"/>
    <w:rsid w:val="00C14682"/>
    <w:rsid w:val="00C14A4B"/>
    <w:rsid w:val="00C25DBF"/>
    <w:rsid w:val="00C47A0B"/>
    <w:rsid w:val="00C51780"/>
    <w:rsid w:val="00C5665E"/>
    <w:rsid w:val="00C5720B"/>
    <w:rsid w:val="00C6496D"/>
    <w:rsid w:val="00C80AFE"/>
    <w:rsid w:val="00C82835"/>
    <w:rsid w:val="00C915E5"/>
    <w:rsid w:val="00C9411B"/>
    <w:rsid w:val="00CA3C42"/>
    <w:rsid w:val="00CA7F5C"/>
    <w:rsid w:val="00CB05C8"/>
    <w:rsid w:val="00CB0EE1"/>
    <w:rsid w:val="00CC57C2"/>
    <w:rsid w:val="00CF7B89"/>
    <w:rsid w:val="00D00D0E"/>
    <w:rsid w:val="00D027DB"/>
    <w:rsid w:val="00D14595"/>
    <w:rsid w:val="00D14D54"/>
    <w:rsid w:val="00D1746B"/>
    <w:rsid w:val="00D22809"/>
    <w:rsid w:val="00D425F2"/>
    <w:rsid w:val="00D60BB9"/>
    <w:rsid w:val="00D61ABC"/>
    <w:rsid w:val="00D66C9B"/>
    <w:rsid w:val="00D6760A"/>
    <w:rsid w:val="00D87627"/>
    <w:rsid w:val="00D90187"/>
    <w:rsid w:val="00D913B0"/>
    <w:rsid w:val="00D9292E"/>
    <w:rsid w:val="00DC699F"/>
    <w:rsid w:val="00DD0D10"/>
    <w:rsid w:val="00DD5189"/>
    <w:rsid w:val="00DF10DE"/>
    <w:rsid w:val="00E128AF"/>
    <w:rsid w:val="00E167A3"/>
    <w:rsid w:val="00E36848"/>
    <w:rsid w:val="00E424EE"/>
    <w:rsid w:val="00E45C57"/>
    <w:rsid w:val="00E67C1B"/>
    <w:rsid w:val="00E83C1C"/>
    <w:rsid w:val="00E871D8"/>
    <w:rsid w:val="00E9147B"/>
    <w:rsid w:val="00EA1576"/>
    <w:rsid w:val="00EB5FDA"/>
    <w:rsid w:val="00EB6404"/>
    <w:rsid w:val="00EC6CC0"/>
    <w:rsid w:val="00EC72FC"/>
    <w:rsid w:val="00ED281A"/>
    <w:rsid w:val="00EE3D37"/>
    <w:rsid w:val="00EF5754"/>
    <w:rsid w:val="00EF6761"/>
    <w:rsid w:val="00F0761F"/>
    <w:rsid w:val="00F248D3"/>
    <w:rsid w:val="00F319D4"/>
    <w:rsid w:val="00F31D36"/>
    <w:rsid w:val="00F33986"/>
    <w:rsid w:val="00F627CA"/>
    <w:rsid w:val="00F71E60"/>
    <w:rsid w:val="00F755C3"/>
    <w:rsid w:val="00F946F3"/>
    <w:rsid w:val="00FA28DE"/>
    <w:rsid w:val="00FA2DEB"/>
    <w:rsid w:val="00FA3BF9"/>
    <w:rsid w:val="00FB5D1D"/>
    <w:rsid w:val="00FB71D5"/>
    <w:rsid w:val="00FC4209"/>
    <w:rsid w:val="00FE766E"/>
    <w:rsid w:val="00FF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6560DEF5-7060-491D-BF90-84B77A64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A522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1421C"/>
    <w:pPr>
      <w:jc w:val="center"/>
    </w:pPr>
    <w:rPr>
      <w:rFonts w:ascii="ＭＳ ゴシック" w:eastAsia="ＭＳ ゴシック" w:hAnsi="ＭＳ ゴシック" w:cs="ＭＳ ゴシック"/>
      <w:color w:val="000000"/>
      <w:kern w:val="0"/>
    </w:rPr>
  </w:style>
  <w:style w:type="paragraph" w:styleId="a4">
    <w:name w:val="Closing"/>
    <w:basedOn w:val="a"/>
    <w:rsid w:val="00B1421C"/>
    <w:pPr>
      <w:jc w:val="right"/>
    </w:pPr>
    <w:rPr>
      <w:rFonts w:ascii="ＭＳ ゴシック" w:eastAsia="ＭＳ ゴシック" w:hAnsi="ＭＳ ゴシック" w:cs="ＭＳ ゴシック"/>
      <w:color w:val="000000"/>
      <w:kern w:val="0"/>
    </w:rPr>
  </w:style>
  <w:style w:type="paragraph" w:styleId="a5">
    <w:name w:val="header"/>
    <w:basedOn w:val="a"/>
    <w:rsid w:val="004B0560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kern w:val="0"/>
      <w:szCs w:val="20"/>
    </w:rPr>
  </w:style>
  <w:style w:type="paragraph" w:styleId="a6">
    <w:name w:val="footer"/>
    <w:basedOn w:val="a"/>
    <w:rsid w:val="004B0560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kern w:val="0"/>
      <w:szCs w:val="20"/>
    </w:rPr>
  </w:style>
  <w:style w:type="character" w:styleId="a7">
    <w:name w:val="page number"/>
    <w:basedOn w:val="a0"/>
    <w:rsid w:val="004B0560"/>
  </w:style>
  <w:style w:type="paragraph" w:styleId="a8">
    <w:name w:val="Balloon Text"/>
    <w:basedOn w:val="a"/>
    <w:semiHidden/>
    <w:rsid w:val="00DF10DE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7E52DF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6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○鹿屋市建築基準法施行細則</vt:lpstr>
      <vt:lpstr>○鹿屋市建築基準法施行細則</vt:lpstr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○鹿屋市建築基準法施行細則</dc:title>
  <dc:subject/>
  <dc:creator>n.kiyama</dc:creator>
  <cp:keywords/>
  <dc:description/>
  <cp:lastModifiedBy>浦部 ひとみ h.u.</cp:lastModifiedBy>
  <cp:revision>2</cp:revision>
  <cp:lastPrinted>2008-05-12T00:22:00Z</cp:lastPrinted>
  <dcterms:created xsi:type="dcterms:W3CDTF">2021-07-05T08:49:00Z</dcterms:created>
  <dcterms:modified xsi:type="dcterms:W3CDTF">2021-07-05T08:49:00Z</dcterms:modified>
</cp:coreProperties>
</file>